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675" w:rsidRPr="004A5675" w:rsidRDefault="004A5675" w:rsidP="004A567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675">
        <w:rPr>
          <w:rFonts w:ascii="Times New Roman" w:hAnsi="Times New Roman" w:cs="Times New Roman"/>
          <w:b/>
          <w:sz w:val="28"/>
          <w:szCs w:val="28"/>
        </w:rPr>
        <w:t xml:space="preserve">Информация о представлении некоммерческими </w:t>
      </w:r>
      <w:r w:rsidR="00112BD0">
        <w:rPr>
          <w:rFonts w:ascii="Times New Roman" w:hAnsi="Times New Roman" w:cs="Times New Roman"/>
          <w:b/>
          <w:sz w:val="28"/>
          <w:szCs w:val="28"/>
        </w:rPr>
        <w:t>организациями отчетности за 2018</w:t>
      </w:r>
      <w:r w:rsidR="00155F6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A5675" w:rsidRDefault="004A5675" w:rsidP="00651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0A73" w:rsidRPr="001E18DB" w:rsidRDefault="00350A73" w:rsidP="00651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8DB">
        <w:rPr>
          <w:rFonts w:ascii="Times New Roman" w:hAnsi="Times New Roman" w:cs="Times New Roman"/>
          <w:sz w:val="28"/>
          <w:szCs w:val="28"/>
        </w:rPr>
        <w:t xml:space="preserve">Главное управление Министерства юстиции Российской Федерации по Свердловской области (далее – Главное управление) </w:t>
      </w:r>
      <w:r w:rsidR="00C176E2">
        <w:rPr>
          <w:rFonts w:ascii="Times New Roman" w:hAnsi="Times New Roman" w:cs="Times New Roman"/>
          <w:sz w:val="28"/>
          <w:szCs w:val="28"/>
        </w:rPr>
        <w:t>в соответствии с Административным</w:t>
      </w:r>
      <w:r w:rsidR="00C176E2" w:rsidRPr="00C176E2">
        <w:rPr>
          <w:rFonts w:ascii="Times New Roman" w:hAnsi="Times New Roman" w:cs="Times New Roman"/>
          <w:sz w:val="28"/>
          <w:szCs w:val="28"/>
        </w:rPr>
        <w:t xml:space="preserve"> регламен</w:t>
      </w:r>
      <w:r w:rsidR="00C176E2">
        <w:rPr>
          <w:rFonts w:ascii="Times New Roman" w:hAnsi="Times New Roman" w:cs="Times New Roman"/>
          <w:sz w:val="28"/>
          <w:szCs w:val="28"/>
        </w:rPr>
        <w:t>том</w:t>
      </w:r>
      <w:r w:rsidR="00C176E2" w:rsidRPr="00C176E2">
        <w:rPr>
          <w:rFonts w:ascii="Times New Roman" w:hAnsi="Times New Roman" w:cs="Times New Roman"/>
          <w:sz w:val="28"/>
          <w:szCs w:val="28"/>
        </w:rPr>
        <w:t xml:space="preserve"> исполнения Министерством юстиции Российской Федерации государственной функции</w:t>
      </w:r>
      <w:r w:rsidR="00C176E2">
        <w:rPr>
          <w:rFonts w:ascii="Times New Roman" w:hAnsi="Times New Roman" w:cs="Times New Roman"/>
          <w:sz w:val="28"/>
          <w:szCs w:val="28"/>
        </w:rPr>
        <w:t xml:space="preserve"> </w:t>
      </w:r>
      <w:r w:rsidR="00C176E2" w:rsidRPr="00C176E2">
        <w:rPr>
          <w:rFonts w:ascii="Times New Roman" w:hAnsi="Times New Roman" w:cs="Times New Roman"/>
          <w:sz w:val="28"/>
          <w:szCs w:val="28"/>
        </w:rPr>
        <w:t>по осуществлению контроля за соответствием деятельности некоммерческих организаций уставным целям и задачам, филиалов и представительств международных организаций, иностранных некоммерческих неправительственных организаций заявленным целям и задачам, а также за соблюдением ими законодательства Рос</w:t>
      </w:r>
      <w:r w:rsidR="00C176E2">
        <w:rPr>
          <w:rFonts w:ascii="Times New Roman" w:hAnsi="Times New Roman" w:cs="Times New Roman"/>
          <w:sz w:val="28"/>
          <w:szCs w:val="28"/>
        </w:rPr>
        <w:t>сийской Федерации, утвержденным</w:t>
      </w:r>
      <w:r w:rsidR="00C176E2" w:rsidRPr="00C176E2">
        <w:rPr>
          <w:rFonts w:ascii="Times New Roman" w:hAnsi="Times New Roman" w:cs="Times New Roman"/>
          <w:sz w:val="28"/>
          <w:szCs w:val="28"/>
        </w:rPr>
        <w:t xml:space="preserve"> приказом Министерства юстиции Российской Федерации от 30.12.2011 № 456, </w:t>
      </w:r>
      <w:r w:rsidRPr="00C176E2">
        <w:rPr>
          <w:rFonts w:ascii="Times New Roman" w:hAnsi="Times New Roman" w:cs="Times New Roman"/>
          <w:sz w:val="28"/>
          <w:szCs w:val="28"/>
        </w:rPr>
        <w:t>осуществляет</w:t>
      </w:r>
      <w:r w:rsidRPr="001E18DB">
        <w:rPr>
          <w:rFonts w:ascii="Times New Roman" w:hAnsi="Times New Roman" w:cs="Times New Roman"/>
          <w:sz w:val="28"/>
          <w:szCs w:val="28"/>
        </w:rPr>
        <w:t xml:space="preserve"> контрольную функцию в отношении некоммерческих организаций, зарегистрированных на территории Свердловской области.</w:t>
      </w:r>
    </w:p>
    <w:p w:rsidR="00651F39" w:rsidRPr="001E18DB" w:rsidRDefault="00857E45" w:rsidP="00651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8DB">
        <w:rPr>
          <w:rFonts w:ascii="Times New Roman" w:hAnsi="Times New Roman" w:cs="Times New Roman"/>
          <w:sz w:val="28"/>
          <w:szCs w:val="28"/>
        </w:rPr>
        <w:t>Контрольная функция</w:t>
      </w:r>
      <w:r w:rsidR="00651F39" w:rsidRPr="001E18DB">
        <w:rPr>
          <w:rFonts w:ascii="Times New Roman" w:hAnsi="Times New Roman" w:cs="Times New Roman"/>
          <w:sz w:val="28"/>
          <w:szCs w:val="28"/>
        </w:rPr>
        <w:t xml:space="preserve"> включает в себя следующие административные процедуры:</w:t>
      </w:r>
    </w:p>
    <w:p w:rsidR="00651F39" w:rsidRPr="001E18DB" w:rsidRDefault="00651F39" w:rsidP="00651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8DB">
        <w:rPr>
          <w:rFonts w:ascii="Times New Roman" w:hAnsi="Times New Roman" w:cs="Times New Roman"/>
          <w:sz w:val="28"/>
          <w:szCs w:val="28"/>
        </w:rPr>
        <w:t>проведение проверок некоммерческих организаций по вопросам, отнесенным к компетенции Минюста России (территориальных органов);</w:t>
      </w:r>
    </w:p>
    <w:p w:rsidR="00651F39" w:rsidRPr="004A5675" w:rsidRDefault="00651F39" w:rsidP="00651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675">
        <w:rPr>
          <w:rFonts w:ascii="Times New Roman" w:hAnsi="Times New Roman" w:cs="Times New Roman"/>
          <w:b/>
          <w:sz w:val="28"/>
          <w:szCs w:val="28"/>
        </w:rPr>
        <w:t>анализ отчетов некоммерческих организаций;</w:t>
      </w:r>
    </w:p>
    <w:p w:rsidR="00651F39" w:rsidRDefault="00651F39" w:rsidP="00651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8DB">
        <w:rPr>
          <w:rFonts w:ascii="Times New Roman" w:hAnsi="Times New Roman" w:cs="Times New Roman"/>
          <w:sz w:val="28"/>
          <w:szCs w:val="28"/>
        </w:rPr>
        <w:t>участие в мероприятиях некоммерческих организаций.</w:t>
      </w:r>
    </w:p>
    <w:p w:rsidR="002F5788" w:rsidRPr="002F5788" w:rsidRDefault="002F5788" w:rsidP="002F57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5788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01.01.2019 на учете в Главном управлении состоит 6341 некоммерческая организация, из них: 2867 общественных объединений (в том числе 976 профсоюзов), 62 региональных отделения политических партий, 800 религиозных организаций, 81 казачье общество и 2531 иная некоммерческая организация.</w:t>
      </w:r>
    </w:p>
    <w:p w:rsidR="00C5318D" w:rsidRPr="001E18DB" w:rsidRDefault="0054298A" w:rsidP="005429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8A">
        <w:rPr>
          <w:rFonts w:ascii="Times New Roman" w:hAnsi="Times New Roman" w:cs="Times New Roman"/>
          <w:color w:val="000000"/>
          <w:sz w:val="28"/>
          <w:szCs w:val="28"/>
        </w:rPr>
        <w:t>Приказом Минюста России от 16.08.2018 № 170 «Об утверждении форм отчетности некоммерческих организаций»</w:t>
      </w:r>
      <w:r>
        <w:rPr>
          <w:sz w:val="28"/>
          <w:szCs w:val="28"/>
        </w:rPr>
        <w:t xml:space="preserve"> </w:t>
      </w:r>
      <w:r w:rsidR="00EB78AF" w:rsidRPr="001E18DB">
        <w:rPr>
          <w:rFonts w:ascii="Times New Roman" w:hAnsi="Times New Roman" w:cs="Times New Roman"/>
          <w:sz w:val="28"/>
          <w:szCs w:val="28"/>
        </w:rPr>
        <w:t xml:space="preserve">утверждены формы отчетов, представляемых некоммерческими </w:t>
      </w:r>
      <w:r w:rsidR="00C5318D" w:rsidRPr="001E18DB">
        <w:rPr>
          <w:rFonts w:ascii="Times New Roman" w:hAnsi="Times New Roman" w:cs="Times New Roman"/>
          <w:sz w:val="28"/>
          <w:szCs w:val="28"/>
        </w:rPr>
        <w:t>организациями.</w:t>
      </w:r>
    </w:p>
    <w:p w:rsidR="00DB1DE8" w:rsidRPr="00DB1DE8" w:rsidRDefault="0018560B" w:rsidP="00DB1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Общественные объединения</w:t>
      </w:r>
      <w:r w:rsidR="00C5318D" w:rsidRPr="001E18DB">
        <w:rPr>
          <w:rFonts w:ascii="Times New Roman" w:hAnsi="Times New Roman" w:cs="Times New Roman"/>
          <w:sz w:val="28"/>
          <w:szCs w:val="28"/>
        </w:rPr>
        <w:t xml:space="preserve"> представляют </w:t>
      </w:r>
      <w:r w:rsidR="00DB1DE8">
        <w:rPr>
          <w:rFonts w:ascii="Times New Roman" w:hAnsi="Times New Roman" w:cs="Times New Roman"/>
          <w:sz w:val="28"/>
          <w:szCs w:val="28"/>
        </w:rPr>
        <w:t>отчет</w:t>
      </w:r>
      <w:r w:rsidR="00DB1DE8" w:rsidRPr="00DB1DE8">
        <w:rPr>
          <w:rFonts w:ascii="Times New Roman" w:hAnsi="Times New Roman" w:cs="Times New Roman"/>
          <w:sz w:val="28"/>
          <w:szCs w:val="28"/>
        </w:rPr>
        <w:t xml:space="preserve"> об объеме денежных средств и иного имущества, полученных общественным объединением от иностранных государств, их государственных органов, международных и иностранных организаций, иностранных граждан, лиц без гражданства либо уполномоченных ими лиц и (или) российских юридических лиц, получающих денежные средства и иное имущество от указанных источников, о целях расходования этих денежных средств и использования иного имущества и об их фактическом расходовании и использовании </w:t>
      </w:r>
      <w:r w:rsidR="00DB1DE8" w:rsidRPr="00DB1DE8">
        <w:rPr>
          <w:rFonts w:ascii="Times New Roman" w:eastAsia="Calibri" w:hAnsi="Times New Roman" w:cs="Times New Roman"/>
          <w:sz w:val="28"/>
          <w:szCs w:val="28"/>
        </w:rPr>
        <w:t>(форма № ОН 0003).</w:t>
      </w:r>
    </w:p>
    <w:p w:rsidR="00C5318D" w:rsidRPr="001E18DB" w:rsidRDefault="00C5318D" w:rsidP="00C5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8DB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18560B">
        <w:rPr>
          <w:rFonts w:ascii="Times New Roman" w:hAnsi="Times New Roman" w:cs="Times New Roman"/>
          <w:sz w:val="28"/>
          <w:szCs w:val="28"/>
        </w:rPr>
        <w:t>общественные объединения обязаны</w:t>
      </w:r>
      <w:r w:rsidRPr="001E18DB">
        <w:rPr>
          <w:rFonts w:ascii="Times New Roman" w:hAnsi="Times New Roman" w:cs="Times New Roman"/>
          <w:sz w:val="28"/>
          <w:szCs w:val="28"/>
        </w:rPr>
        <w:t xml:space="preserve"> ежегодно информировать </w:t>
      </w:r>
      <w:r w:rsidR="001E18DB">
        <w:rPr>
          <w:rFonts w:ascii="Times New Roman" w:hAnsi="Times New Roman" w:cs="Times New Roman"/>
          <w:sz w:val="28"/>
          <w:szCs w:val="28"/>
        </w:rPr>
        <w:t xml:space="preserve">Главное управление </w:t>
      </w:r>
      <w:r w:rsidRPr="001E18DB">
        <w:rPr>
          <w:rFonts w:ascii="Times New Roman" w:hAnsi="Times New Roman" w:cs="Times New Roman"/>
          <w:sz w:val="28"/>
          <w:szCs w:val="28"/>
        </w:rPr>
        <w:t xml:space="preserve">о продолжении своей деятельности с указанием действительного места нахождения постоянно действующего руководящего органа, его названия и данных о руководителях </w:t>
      </w:r>
      <w:r w:rsidR="001E18DB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1E18DB">
        <w:rPr>
          <w:rFonts w:ascii="Times New Roman" w:hAnsi="Times New Roman" w:cs="Times New Roman"/>
          <w:sz w:val="28"/>
          <w:szCs w:val="28"/>
        </w:rPr>
        <w:t>в объеме сведений, включаемых в единый государственный реестр юридических лиц (в свободной форме).</w:t>
      </w:r>
    </w:p>
    <w:p w:rsidR="0054298A" w:rsidRPr="0054298A" w:rsidRDefault="000157C8" w:rsidP="00542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Некоммерческие организации представляют</w:t>
      </w:r>
      <w:r w:rsidR="0054298A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54298A" w:rsidRPr="0054298A">
        <w:rPr>
          <w:rFonts w:ascii="Times New Roman" w:hAnsi="Times New Roman" w:cs="Times New Roman"/>
          <w:sz w:val="28"/>
          <w:szCs w:val="28"/>
        </w:rPr>
        <w:t xml:space="preserve"> о деятельности некоммерческой организации, о персональном составе ее руководящих органов </w:t>
      </w:r>
      <w:r w:rsidR="0054298A" w:rsidRPr="0054298A">
        <w:rPr>
          <w:rFonts w:ascii="Times New Roman" w:hAnsi="Times New Roman" w:cs="Times New Roman"/>
          <w:sz w:val="28"/>
          <w:szCs w:val="28"/>
        </w:rPr>
        <w:lastRenderedPageBreak/>
        <w:t xml:space="preserve">(форма № ОН 0001), </w:t>
      </w:r>
      <w:r w:rsidR="00A057B8">
        <w:rPr>
          <w:rFonts w:ascii="Times New Roman" w:hAnsi="Times New Roman" w:cs="Times New Roman"/>
          <w:sz w:val="28"/>
          <w:szCs w:val="28"/>
        </w:rPr>
        <w:t xml:space="preserve">отчет </w:t>
      </w:r>
      <w:r w:rsidR="0054298A" w:rsidRPr="0054298A">
        <w:rPr>
          <w:rFonts w:ascii="Times New Roman" w:hAnsi="Times New Roman" w:cs="Times New Roman"/>
          <w:sz w:val="28"/>
          <w:szCs w:val="28"/>
        </w:rPr>
        <w:t>о целях расходования некоммерческой организацией  денежных средств и использования иного имущества, в том числе полученных от иностранных государств, их государственных органов, международных и иностранных организаций, иностранных граждан, лиц без гражданства либо уполномоченных ими лиц и (или) от российских юридических лиц, получающих денежные средства и иное имущество от указанных источников (форма № ОН 0002).</w:t>
      </w:r>
    </w:p>
    <w:p w:rsidR="00C5318D" w:rsidRDefault="000157C8" w:rsidP="00C5318D">
      <w:pPr>
        <w:pStyle w:val="3"/>
        <w:tabs>
          <w:tab w:val="left" w:pos="9960"/>
          <w:tab w:val="left" w:pos="10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5318D" w:rsidRPr="001E18DB">
        <w:rPr>
          <w:rFonts w:ascii="Times New Roman" w:hAnsi="Times New Roman" w:cs="Times New Roman"/>
          <w:sz w:val="28"/>
          <w:szCs w:val="28"/>
        </w:rPr>
        <w:t xml:space="preserve">екоммерческие организации, учредителями (участниками, членами) которых не являются иностранные граждане и (или) организации либо лица без гражданства, а также не имевшие в течение года поступлений имущества и денежных средств от иностранных источников, в случае, если поступления имущества и денежных средств таких некоммерческих организаций в течение года составили до трех миллионов рублей, представляют в </w:t>
      </w:r>
      <w:r>
        <w:rPr>
          <w:rFonts w:ascii="Times New Roman" w:hAnsi="Times New Roman" w:cs="Times New Roman"/>
          <w:sz w:val="28"/>
          <w:szCs w:val="28"/>
        </w:rPr>
        <w:t xml:space="preserve">Главное управление </w:t>
      </w:r>
      <w:r w:rsidR="00C5318D" w:rsidRPr="001E18DB">
        <w:rPr>
          <w:rFonts w:ascii="Times New Roman" w:hAnsi="Times New Roman" w:cs="Times New Roman"/>
          <w:sz w:val="28"/>
          <w:szCs w:val="28"/>
        </w:rPr>
        <w:t>заявление, подтверждающее их 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вышеуказанным требованиям</w:t>
      </w:r>
      <w:r w:rsidR="00C5318D" w:rsidRPr="001E18DB">
        <w:rPr>
          <w:rFonts w:ascii="Times New Roman" w:hAnsi="Times New Roman" w:cs="Times New Roman"/>
          <w:sz w:val="28"/>
          <w:szCs w:val="28"/>
        </w:rPr>
        <w:t>, и информацию в произвольной форме о продолжении своей деятельности</w:t>
      </w:r>
      <w:r w:rsidR="0018560B">
        <w:rPr>
          <w:rFonts w:ascii="Times New Roman" w:hAnsi="Times New Roman" w:cs="Times New Roman"/>
          <w:sz w:val="28"/>
          <w:szCs w:val="28"/>
        </w:rPr>
        <w:t xml:space="preserve"> (представление отчетов по формам        ОН 0001, ОН0002 не требуется).</w:t>
      </w:r>
    </w:p>
    <w:p w:rsidR="00EF2E0E" w:rsidRPr="001E18DB" w:rsidRDefault="00E74775" w:rsidP="00E74775">
      <w:pPr>
        <w:pStyle w:val="3"/>
        <w:tabs>
          <w:tab w:val="left" w:pos="9960"/>
          <w:tab w:val="left" w:pos="10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Религиозные организации</w:t>
      </w:r>
      <w:r w:rsidR="00422C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2CB5" w:rsidRPr="00422CB5">
        <w:rPr>
          <w:rFonts w:ascii="Times New Roman" w:hAnsi="Times New Roman" w:cs="Times New Roman"/>
          <w:sz w:val="28"/>
          <w:szCs w:val="28"/>
        </w:rPr>
        <w:t xml:space="preserve">получившие в течение одного года денежные средства и иное имущество от международных и иностранных организаций, иностранных граждан, лиц без гражданства, </w:t>
      </w:r>
      <w:r>
        <w:rPr>
          <w:rFonts w:ascii="Times New Roman" w:hAnsi="Times New Roman" w:cs="Times New Roman"/>
          <w:sz w:val="28"/>
          <w:szCs w:val="28"/>
        </w:rPr>
        <w:t xml:space="preserve">представляют </w:t>
      </w:r>
      <w:r w:rsidR="00EF2E0E" w:rsidRPr="001E18DB">
        <w:rPr>
          <w:rFonts w:ascii="Times New Roman" w:hAnsi="Times New Roman" w:cs="Times New Roman"/>
          <w:sz w:val="28"/>
          <w:szCs w:val="28"/>
        </w:rPr>
        <w:t>отчет о деятельности религиозной организации, о персональном составе ее руководящих органов, о расходовании денежных средств и об использовании иного имущества, в том числе полученных от международных и иностранных организаций, иностранных граждан и лиц без гражданства (форма ОР 0001).</w:t>
      </w:r>
    </w:p>
    <w:p w:rsidR="00AF13DB" w:rsidRDefault="009D32CC" w:rsidP="007624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Российской Федерации от 15.04.2006 № 212 «О мерах по реализации отдельных положений федеральных законов, регулирующих деятельность некоммерческих организаций» установлен срок представления </w:t>
      </w:r>
      <w:r w:rsidR="00422CB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1E1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указанной отчётности - ежегодно, </w:t>
      </w:r>
      <w:r w:rsidRPr="0014594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 позднее 15 апрел</w:t>
      </w:r>
      <w:r w:rsidR="00AF13DB" w:rsidRPr="0014594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 года</w:t>
      </w:r>
      <w:r w:rsidR="00AF13DB" w:rsidRPr="001E18D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следующего за отчетным.</w:t>
      </w:r>
    </w:p>
    <w:p w:rsidR="009D646B" w:rsidRPr="0058665A" w:rsidRDefault="00844117" w:rsidP="00844117">
      <w:pPr>
        <w:tabs>
          <w:tab w:val="left" w:pos="-1080"/>
          <w:tab w:val="left" w:pos="9638"/>
          <w:tab w:val="left" w:pos="972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4117">
        <w:rPr>
          <w:rFonts w:ascii="Times New Roman" w:hAnsi="Times New Roman" w:cs="Times New Roman"/>
          <w:sz w:val="28"/>
          <w:szCs w:val="28"/>
        </w:rPr>
        <w:t>В 1 полугодии 2019 года отчетность</w:t>
      </w:r>
      <w:r w:rsidR="005C61A8">
        <w:rPr>
          <w:rFonts w:ascii="Times New Roman" w:hAnsi="Times New Roman" w:cs="Times New Roman"/>
          <w:sz w:val="28"/>
          <w:szCs w:val="28"/>
        </w:rPr>
        <w:t xml:space="preserve"> представили 2983 некоммерческие</w:t>
      </w:r>
      <w:r w:rsidRPr="00844117">
        <w:rPr>
          <w:rFonts w:ascii="Times New Roman" w:hAnsi="Times New Roman" w:cs="Times New Roman"/>
          <w:sz w:val="28"/>
          <w:szCs w:val="28"/>
        </w:rPr>
        <w:t xml:space="preserve"> организации, что составило 57% от 4560 некоммерческих организаций, зарегистрированных на 01.01.2019 и имеющих обязанность представ</w:t>
      </w:r>
      <w:r>
        <w:rPr>
          <w:rFonts w:ascii="Times New Roman" w:hAnsi="Times New Roman" w:cs="Times New Roman"/>
          <w:sz w:val="28"/>
          <w:szCs w:val="28"/>
        </w:rPr>
        <w:t xml:space="preserve">ить соответствующую отчетность, </w:t>
      </w:r>
      <w:r w:rsidR="009D646B">
        <w:rPr>
          <w:rFonts w:ascii="Times New Roman" w:hAnsi="Times New Roman" w:cs="Times New Roman"/>
          <w:sz w:val="28"/>
          <w:szCs w:val="28"/>
        </w:rPr>
        <w:t xml:space="preserve">из них: </w:t>
      </w:r>
      <w:r w:rsidR="009D646B" w:rsidRPr="00261586">
        <w:rPr>
          <w:rFonts w:ascii="Times New Roman" w:hAnsi="Times New Roman" w:cs="Times New Roman"/>
          <w:sz w:val="28"/>
          <w:szCs w:val="28"/>
        </w:rPr>
        <w:t>об</w:t>
      </w:r>
      <w:r w:rsidR="004E0175">
        <w:rPr>
          <w:rFonts w:ascii="Times New Roman" w:hAnsi="Times New Roman" w:cs="Times New Roman"/>
          <w:sz w:val="28"/>
          <w:szCs w:val="28"/>
        </w:rPr>
        <w:t>щественными объединениями – 1431</w:t>
      </w:r>
      <w:bookmarkStart w:id="0" w:name="_GoBack"/>
      <w:bookmarkEnd w:id="0"/>
      <w:r w:rsidR="009D646B" w:rsidRPr="00261586">
        <w:rPr>
          <w:rFonts w:ascii="Times New Roman" w:hAnsi="Times New Roman" w:cs="Times New Roman"/>
          <w:sz w:val="28"/>
          <w:szCs w:val="28"/>
        </w:rPr>
        <w:t xml:space="preserve">; </w:t>
      </w:r>
      <w:r w:rsidR="00E95283" w:rsidRPr="0049376D">
        <w:rPr>
          <w:rFonts w:ascii="Times New Roman" w:hAnsi="Times New Roman" w:cs="Times New Roman"/>
          <w:sz w:val="28"/>
          <w:szCs w:val="28"/>
        </w:rPr>
        <w:t xml:space="preserve">иными </w:t>
      </w:r>
      <w:r w:rsidR="009D646B" w:rsidRPr="0049376D">
        <w:rPr>
          <w:rFonts w:ascii="Times New Roman" w:hAnsi="Times New Roman" w:cs="Times New Roman"/>
          <w:sz w:val="28"/>
          <w:szCs w:val="28"/>
        </w:rPr>
        <w:t>неко</w:t>
      </w:r>
      <w:r w:rsidR="0049376D" w:rsidRPr="0049376D">
        <w:rPr>
          <w:rFonts w:ascii="Times New Roman" w:hAnsi="Times New Roman" w:cs="Times New Roman"/>
          <w:sz w:val="28"/>
          <w:szCs w:val="28"/>
        </w:rPr>
        <w:t>ммерческими организациями – 1497</w:t>
      </w:r>
      <w:r w:rsidR="009D646B" w:rsidRPr="0049376D">
        <w:rPr>
          <w:rFonts w:ascii="Times New Roman" w:hAnsi="Times New Roman" w:cs="Times New Roman"/>
          <w:sz w:val="28"/>
          <w:szCs w:val="28"/>
        </w:rPr>
        <w:t xml:space="preserve">; </w:t>
      </w:r>
      <w:r w:rsidR="004E0175" w:rsidRPr="004E0175">
        <w:rPr>
          <w:rFonts w:ascii="Times New Roman" w:hAnsi="Times New Roman" w:cs="Times New Roman"/>
          <w:sz w:val="28"/>
          <w:szCs w:val="28"/>
        </w:rPr>
        <w:t>казачьими обществами – 41</w:t>
      </w:r>
      <w:r w:rsidR="00E95283" w:rsidRPr="004E0175">
        <w:rPr>
          <w:rFonts w:ascii="Times New Roman" w:hAnsi="Times New Roman" w:cs="Times New Roman"/>
          <w:sz w:val="28"/>
          <w:szCs w:val="28"/>
        </w:rPr>
        <w:t xml:space="preserve">; </w:t>
      </w:r>
      <w:r w:rsidR="009D646B" w:rsidRPr="007A7234">
        <w:rPr>
          <w:rFonts w:ascii="Times New Roman" w:hAnsi="Times New Roman" w:cs="Times New Roman"/>
          <w:sz w:val="28"/>
          <w:szCs w:val="28"/>
        </w:rPr>
        <w:t>религиозными организациями, получающим</w:t>
      </w:r>
      <w:r w:rsidR="00203C39" w:rsidRPr="007A7234">
        <w:rPr>
          <w:rFonts w:ascii="Times New Roman" w:hAnsi="Times New Roman" w:cs="Times New Roman"/>
          <w:sz w:val="28"/>
          <w:szCs w:val="28"/>
        </w:rPr>
        <w:t>и ино</w:t>
      </w:r>
      <w:r w:rsidR="007A7234">
        <w:rPr>
          <w:rFonts w:ascii="Times New Roman" w:hAnsi="Times New Roman" w:cs="Times New Roman"/>
          <w:sz w:val="28"/>
          <w:szCs w:val="28"/>
        </w:rPr>
        <w:t>странное финансирование – 3</w:t>
      </w:r>
      <w:r w:rsidR="009D646B" w:rsidRPr="007A7234">
        <w:rPr>
          <w:rFonts w:ascii="Times New Roman" w:hAnsi="Times New Roman" w:cs="Times New Roman"/>
          <w:sz w:val="28"/>
          <w:szCs w:val="28"/>
        </w:rPr>
        <w:t xml:space="preserve">; </w:t>
      </w:r>
      <w:r w:rsidR="009D646B" w:rsidRPr="0058665A">
        <w:rPr>
          <w:rFonts w:ascii="Times New Roman" w:hAnsi="Times New Roman" w:cs="Times New Roman"/>
          <w:sz w:val="28"/>
          <w:szCs w:val="28"/>
        </w:rPr>
        <w:t>региональными отделениями политических партий –</w:t>
      </w:r>
      <w:r w:rsidR="00DD1E4D" w:rsidRPr="0058665A">
        <w:rPr>
          <w:rFonts w:ascii="Times New Roman" w:hAnsi="Times New Roman" w:cs="Times New Roman"/>
          <w:sz w:val="28"/>
          <w:szCs w:val="28"/>
        </w:rPr>
        <w:t xml:space="preserve"> 11</w:t>
      </w:r>
      <w:r w:rsidR="009D646B" w:rsidRPr="0058665A">
        <w:rPr>
          <w:rFonts w:ascii="Times New Roman" w:hAnsi="Times New Roman" w:cs="Times New Roman"/>
          <w:sz w:val="28"/>
          <w:szCs w:val="28"/>
        </w:rPr>
        <w:t>.</w:t>
      </w:r>
    </w:p>
    <w:p w:rsidR="004E1B87" w:rsidRPr="001E18DB" w:rsidRDefault="004E1B87" w:rsidP="004E1B87">
      <w:pPr>
        <w:pStyle w:val="aa"/>
        <w:ind w:firstLine="720"/>
        <w:rPr>
          <w:sz w:val="28"/>
          <w:szCs w:val="28"/>
        </w:rPr>
      </w:pPr>
      <w:r w:rsidRPr="001E18DB">
        <w:rPr>
          <w:sz w:val="28"/>
          <w:szCs w:val="28"/>
        </w:rPr>
        <w:t xml:space="preserve">В случае </w:t>
      </w:r>
      <w:r w:rsidR="004A5675">
        <w:rPr>
          <w:sz w:val="28"/>
          <w:szCs w:val="28"/>
        </w:rPr>
        <w:t xml:space="preserve">неоднократного непредставления </w:t>
      </w:r>
      <w:r w:rsidRPr="001E18DB">
        <w:rPr>
          <w:sz w:val="28"/>
          <w:szCs w:val="28"/>
        </w:rPr>
        <w:t>обязательной ежегодной отчетности, Главное управление вправе обратиться в суд с исковым заявлением о ликвидации некоммерческой организации.</w:t>
      </w:r>
    </w:p>
    <w:p w:rsidR="004E1B87" w:rsidRPr="001E18DB" w:rsidRDefault="004E1B87" w:rsidP="005E73DE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4E1B87" w:rsidRPr="001E18DB" w:rsidSect="00C87324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817" w:rsidRDefault="003F4817" w:rsidP="001F1574">
      <w:pPr>
        <w:spacing w:after="0" w:line="240" w:lineRule="auto"/>
      </w:pPr>
      <w:r>
        <w:separator/>
      </w:r>
    </w:p>
  </w:endnote>
  <w:endnote w:type="continuationSeparator" w:id="0">
    <w:p w:rsidR="003F4817" w:rsidRDefault="003F4817" w:rsidP="001F1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817" w:rsidRDefault="003F4817" w:rsidP="001F1574">
      <w:pPr>
        <w:spacing w:after="0" w:line="240" w:lineRule="auto"/>
      </w:pPr>
      <w:r>
        <w:separator/>
      </w:r>
    </w:p>
  </w:footnote>
  <w:footnote w:type="continuationSeparator" w:id="0">
    <w:p w:rsidR="003F4817" w:rsidRDefault="003F4817" w:rsidP="001F1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2324420"/>
      <w:docPartObj>
        <w:docPartGallery w:val="Page Numbers (Top of Page)"/>
        <w:docPartUnique/>
      </w:docPartObj>
    </w:sdtPr>
    <w:sdtEndPr/>
    <w:sdtContent>
      <w:p w:rsidR="003F4817" w:rsidRDefault="003F481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175">
          <w:rPr>
            <w:noProof/>
          </w:rPr>
          <w:t>2</w:t>
        </w:r>
        <w:r>
          <w:fldChar w:fldCharType="end"/>
        </w:r>
      </w:p>
    </w:sdtContent>
  </w:sdt>
  <w:p w:rsidR="003F4817" w:rsidRDefault="003F48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46798"/>
    <w:multiLevelType w:val="hybridMultilevel"/>
    <w:tmpl w:val="DE224C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E10D23"/>
    <w:multiLevelType w:val="hybridMultilevel"/>
    <w:tmpl w:val="789A0E66"/>
    <w:lvl w:ilvl="0" w:tplc="192891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FFE1827"/>
    <w:multiLevelType w:val="hybridMultilevel"/>
    <w:tmpl w:val="78328C06"/>
    <w:lvl w:ilvl="0" w:tplc="0C0477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8B676B"/>
    <w:multiLevelType w:val="hybridMultilevel"/>
    <w:tmpl w:val="87CAC4D8"/>
    <w:lvl w:ilvl="0" w:tplc="DE7E22C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17569C5"/>
    <w:multiLevelType w:val="hybridMultilevel"/>
    <w:tmpl w:val="56A2F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570E6"/>
    <w:multiLevelType w:val="hybridMultilevel"/>
    <w:tmpl w:val="FA4E11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4773D8F"/>
    <w:multiLevelType w:val="hybridMultilevel"/>
    <w:tmpl w:val="C1462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7D"/>
    <w:rsid w:val="000034B2"/>
    <w:rsid w:val="00012C73"/>
    <w:rsid w:val="000157C8"/>
    <w:rsid w:val="00026E8E"/>
    <w:rsid w:val="00034BC8"/>
    <w:rsid w:val="00042DB5"/>
    <w:rsid w:val="00053021"/>
    <w:rsid w:val="00055498"/>
    <w:rsid w:val="00060B36"/>
    <w:rsid w:val="000619F0"/>
    <w:rsid w:val="00065210"/>
    <w:rsid w:val="00066012"/>
    <w:rsid w:val="00072AB1"/>
    <w:rsid w:val="00082CCF"/>
    <w:rsid w:val="000849BC"/>
    <w:rsid w:val="000911A3"/>
    <w:rsid w:val="000957D9"/>
    <w:rsid w:val="00097BD9"/>
    <w:rsid w:val="000B6EC8"/>
    <w:rsid w:val="000D1295"/>
    <w:rsid w:val="000D410A"/>
    <w:rsid w:val="000D5414"/>
    <w:rsid w:val="000D6073"/>
    <w:rsid w:val="000D6C2F"/>
    <w:rsid w:val="000D7580"/>
    <w:rsid w:val="000E020E"/>
    <w:rsid w:val="000E270C"/>
    <w:rsid w:val="000F507A"/>
    <w:rsid w:val="00100061"/>
    <w:rsid w:val="001078EE"/>
    <w:rsid w:val="00112BD0"/>
    <w:rsid w:val="0011587F"/>
    <w:rsid w:val="00120192"/>
    <w:rsid w:val="00123F39"/>
    <w:rsid w:val="001257AA"/>
    <w:rsid w:val="00145942"/>
    <w:rsid w:val="00147C7F"/>
    <w:rsid w:val="00155F6A"/>
    <w:rsid w:val="0016181D"/>
    <w:rsid w:val="001639CF"/>
    <w:rsid w:val="00183569"/>
    <w:rsid w:val="0018560B"/>
    <w:rsid w:val="001928DE"/>
    <w:rsid w:val="00195C8C"/>
    <w:rsid w:val="001B3F94"/>
    <w:rsid w:val="001D1449"/>
    <w:rsid w:val="001E18DB"/>
    <w:rsid w:val="001E7333"/>
    <w:rsid w:val="001F1574"/>
    <w:rsid w:val="00202F2C"/>
    <w:rsid w:val="00203C39"/>
    <w:rsid w:val="00207E88"/>
    <w:rsid w:val="00220CBC"/>
    <w:rsid w:val="00224C5D"/>
    <w:rsid w:val="002258FE"/>
    <w:rsid w:val="00227BA0"/>
    <w:rsid w:val="0025063D"/>
    <w:rsid w:val="00261586"/>
    <w:rsid w:val="00274EBA"/>
    <w:rsid w:val="0027564B"/>
    <w:rsid w:val="002874B7"/>
    <w:rsid w:val="00287D3E"/>
    <w:rsid w:val="00295D9C"/>
    <w:rsid w:val="002B08CE"/>
    <w:rsid w:val="002B7E64"/>
    <w:rsid w:val="002C38A8"/>
    <w:rsid w:val="002E111B"/>
    <w:rsid w:val="002E2389"/>
    <w:rsid w:val="002F10A9"/>
    <w:rsid w:val="002F406A"/>
    <w:rsid w:val="002F5788"/>
    <w:rsid w:val="00302D98"/>
    <w:rsid w:val="0031429A"/>
    <w:rsid w:val="00315D20"/>
    <w:rsid w:val="0032033B"/>
    <w:rsid w:val="00326C9A"/>
    <w:rsid w:val="00350A73"/>
    <w:rsid w:val="0036212D"/>
    <w:rsid w:val="00362A44"/>
    <w:rsid w:val="00366621"/>
    <w:rsid w:val="0036689C"/>
    <w:rsid w:val="003750C7"/>
    <w:rsid w:val="0038024E"/>
    <w:rsid w:val="00390042"/>
    <w:rsid w:val="003A4CBE"/>
    <w:rsid w:val="003B39F0"/>
    <w:rsid w:val="003C4A36"/>
    <w:rsid w:val="003C5C3A"/>
    <w:rsid w:val="003C7B74"/>
    <w:rsid w:val="003F02D6"/>
    <w:rsid w:val="003F0743"/>
    <w:rsid w:val="003F4817"/>
    <w:rsid w:val="004059F4"/>
    <w:rsid w:val="004076D8"/>
    <w:rsid w:val="004124D0"/>
    <w:rsid w:val="00422CB5"/>
    <w:rsid w:val="004269CB"/>
    <w:rsid w:val="0044480E"/>
    <w:rsid w:val="00483A8A"/>
    <w:rsid w:val="0049376D"/>
    <w:rsid w:val="004A0D1F"/>
    <w:rsid w:val="004A5675"/>
    <w:rsid w:val="004B68E4"/>
    <w:rsid w:val="004C1C3D"/>
    <w:rsid w:val="004E0175"/>
    <w:rsid w:val="004E1B87"/>
    <w:rsid w:val="004E3DDC"/>
    <w:rsid w:val="004F6A3C"/>
    <w:rsid w:val="00506B65"/>
    <w:rsid w:val="0051709A"/>
    <w:rsid w:val="005218B0"/>
    <w:rsid w:val="00523692"/>
    <w:rsid w:val="00532ED6"/>
    <w:rsid w:val="00536D55"/>
    <w:rsid w:val="0054298A"/>
    <w:rsid w:val="00547AD0"/>
    <w:rsid w:val="00551146"/>
    <w:rsid w:val="0055374A"/>
    <w:rsid w:val="00554420"/>
    <w:rsid w:val="0055560C"/>
    <w:rsid w:val="00556F00"/>
    <w:rsid w:val="005575EE"/>
    <w:rsid w:val="00560BF6"/>
    <w:rsid w:val="00575D63"/>
    <w:rsid w:val="00577D68"/>
    <w:rsid w:val="0058383D"/>
    <w:rsid w:val="0058665A"/>
    <w:rsid w:val="0058784B"/>
    <w:rsid w:val="00587893"/>
    <w:rsid w:val="005903C5"/>
    <w:rsid w:val="00593DC8"/>
    <w:rsid w:val="005A2B29"/>
    <w:rsid w:val="005B05E8"/>
    <w:rsid w:val="005B4181"/>
    <w:rsid w:val="005C5A05"/>
    <w:rsid w:val="005C61A8"/>
    <w:rsid w:val="005D5FB1"/>
    <w:rsid w:val="005E73DE"/>
    <w:rsid w:val="005F1299"/>
    <w:rsid w:val="00607493"/>
    <w:rsid w:val="00612CB1"/>
    <w:rsid w:val="0061422C"/>
    <w:rsid w:val="0064022C"/>
    <w:rsid w:val="00643697"/>
    <w:rsid w:val="0065113F"/>
    <w:rsid w:val="00651F39"/>
    <w:rsid w:val="006650D2"/>
    <w:rsid w:val="00676CA5"/>
    <w:rsid w:val="00681816"/>
    <w:rsid w:val="00691AB1"/>
    <w:rsid w:val="00691F5F"/>
    <w:rsid w:val="00693B49"/>
    <w:rsid w:val="006961C9"/>
    <w:rsid w:val="006A4221"/>
    <w:rsid w:val="006A6BF6"/>
    <w:rsid w:val="006A72DF"/>
    <w:rsid w:val="006B34AD"/>
    <w:rsid w:val="006B7A83"/>
    <w:rsid w:val="006C0C52"/>
    <w:rsid w:val="006C13CE"/>
    <w:rsid w:val="006C3C1D"/>
    <w:rsid w:val="006D79C6"/>
    <w:rsid w:val="006E03DE"/>
    <w:rsid w:val="006E213B"/>
    <w:rsid w:val="006E236E"/>
    <w:rsid w:val="006F592E"/>
    <w:rsid w:val="00703226"/>
    <w:rsid w:val="007042AC"/>
    <w:rsid w:val="00720386"/>
    <w:rsid w:val="00727D7F"/>
    <w:rsid w:val="00751A4B"/>
    <w:rsid w:val="0075270D"/>
    <w:rsid w:val="00753158"/>
    <w:rsid w:val="00757339"/>
    <w:rsid w:val="00757440"/>
    <w:rsid w:val="0076248E"/>
    <w:rsid w:val="00767BB9"/>
    <w:rsid w:val="00776A33"/>
    <w:rsid w:val="007813D5"/>
    <w:rsid w:val="00785CDA"/>
    <w:rsid w:val="007900B2"/>
    <w:rsid w:val="00791AC8"/>
    <w:rsid w:val="007A185D"/>
    <w:rsid w:val="007A2FC9"/>
    <w:rsid w:val="007A5AB5"/>
    <w:rsid w:val="007A7234"/>
    <w:rsid w:val="007B1223"/>
    <w:rsid w:val="007B3EC9"/>
    <w:rsid w:val="007B5581"/>
    <w:rsid w:val="007C35C1"/>
    <w:rsid w:val="007C4AC9"/>
    <w:rsid w:val="007D262A"/>
    <w:rsid w:val="007E5364"/>
    <w:rsid w:val="00806C83"/>
    <w:rsid w:val="00810B6C"/>
    <w:rsid w:val="00812189"/>
    <w:rsid w:val="008127EE"/>
    <w:rsid w:val="00816F94"/>
    <w:rsid w:val="0082558C"/>
    <w:rsid w:val="008335BF"/>
    <w:rsid w:val="00840E1D"/>
    <w:rsid w:val="00844117"/>
    <w:rsid w:val="00844E27"/>
    <w:rsid w:val="0085511D"/>
    <w:rsid w:val="0085609B"/>
    <w:rsid w:val="00857E45"/>
    <w:rsid w:val="0086196A"/>
    <w:rsid w:val="00896036"/>
    <w:rsid w:val="008A0C91"/>
    <w:rsid w:val="008B10AC"/>
    <w:rsid w:val="008B79BC"/>
    <w:rsid w:val="008B7E17"/>
    <w:rsid w:val="008C5392"/>
    <w:rsid w:val="008D17EE"/>
    <w:rsid w:val="008D2EC2"/>
    <w:rsid w:val="008D55D5"/>
    <w:rsid w:val="008D7F88"/>
    <w:rsid w:val="008E7326"/>
    <w:rsid w:val="008E7AC9"/>
    <w:rsid w:val="008E7CF7"/>
    <w:rsid w:val="008F354E"/>
    <w:rsid w:val="008F4592"/>
    <w:rsid w:val="009071DF"/>
    <w:rsid w:val="00920D9C"/>
    <w:rsid w:val="009219F4"/>
    <w:rsid w:val="009243B6"/>
    <w:rsid w:val="009353BF"/>
    <w:rsid w:val="009403CC"/>
    <w:rsid w:val="00942016"/>
    <w:rsid w:val="009955CA"/>
    <w:rsid w:val="009A015D"/>
    <w:rsid w:val="009A743D"/>
    <w:rsid w:val="009C4E8B"/>
    <w:rsid w:val="009C53C2"/>
    <w:rsid w:val="009D32CC"/>
    <w:rsid w:val="009D646B"/>
    <w:rsid w:val="009E1E00"/>
    <w:rsid w:val="009E3EE6"/>
    <w:rsid w:val="009F20B3"/>
    <w:rsid w:val="00A02D29"/>
    <w:rsid w:val="00A057B8"/>
    <w:rsid w:val="00A07021"/>
    <w:rsid w:val="00A146C9"/>
    <w:rsid w:val="00A16107"/>
    <w:rsid w:val="00A2005F"/>
    <w:rsid w:val="00A260BC"/>
    <w:rsid w:val="00A35E41"/>
    <w:rsid w:val="00A41A33"/>
    <w:rsid w:val="00A46F7A"/>
    <w:rsid w:val="00A5500C"/>
    <w:rsid w:val="00A551F8"/>
    <w:rsid w:val="00A62639"/>
    <w:rsid w:val="00A64DAB"/>
    <w:rsid w:val="00A670AA"/>
    <w:rsid w:val="00A67285"/>
    <w:rsid w:val="00A67BC5"/>
    <w:rsid w:val="00A73D54"/>
    <w:rsid w:val="00A86929"/>
    <w:rsid w:val="00A910C5"/>
    <w:rsid w:val="00A914DB"/>
    <w:rsid w:val="00A937D9"/>
    <w:rsid w:val="00AA18D6"/>
    <w:rsid w:val="00AB4227"/>
    <w:rsid w:val="00AC2465"/>
    <w:rsid w:val="00AC76C2"/>
    <w:rsid w:val="00AD0E32"/>
    <w:rsid w:val="00AE3B7E"/>
    <w:rsid w:val="00AE5592"/>
    <w:rsid w:val="00AE6C01"/>
    <w:rsid w:val="00AE7B4A"/>
    <w:rsid w:val="00AF13DB"/>
    <w:rsid w:val="00B00101"/>
    <w:rsid w:val="00B065E0"/>
    <w:rsid w:val="00B067E4"/>
    <w:rsid w:val="00B06D5E"/>
    <w:rsid w:val="00B16FB5"/>
    <w:rsid w:val="00B31869"/>
    <w:rsid w:val="00B42662"/>
    <w:rsid w:val="00B47FAB"/>
    <w:rsid w:val="00B50B52"/>
    <w:rsid w:val="00B51753"/>
    <w:rsid w:val="00B51F5D"/>
    <w:rsid w:val="00B566FD"/>
    <w:rsid w:val="00B72613"/>
    <w:rsid w:val="00B73E85"/>
    <w:rsid w:val="00B915CD"/>
    <w:rsid w:val="00B95F67"/>
    <w:rsid w:val="00BA7E94"/>
    <w:rsid w:val="00BC2A83"/>
    <w:rsid w:val="00BC7F24"/>
    <w:rsid w:val="00BD1718"/>
    <w:rsid w:val="00BE2F33"/>
    <w:rsid w:val="00BF32C8"/>
    <w:rsid w:val="00BF6A0F"/>
    <w:rsid w:val="00C001F7"/>
    <w:rsid w:val="00C03175"/>
    <w:rsid w:val="00C072C4"/>
    <w:rsid w:val="00C176E2"/>
    <w:rsid w:val="00C30813"/>
    <w:rsid w:val="00C32602"/>
    <w:rsid w:val="00C35A39"/>
    <w:rsid w:val="00C443B2"/>
    <w:rsid w:val="00C4481D"/>
    <w:rsid w:val="00C45D10"/>
    <w:rsid w:val="00C5083E"/>
    <w:rsid w:val="00C52268"/>
    <w:rsid w:val="00C524B7"/>
    <w:rsid w:val="00C526AE"/>
    <w:rsid w:val="00C5318D"/>
    <w:rsid w:val="00C53AF2"/>
    <w:rsid w:val="00C55E83"/>
    <w:rsid w:val="00C63B51"/>
    <w:rsid w:val="00C7216F"/>
    <w:rsid w:val="00C72AFA"/>
    <w:rsid w:val="00C80263"/>
    <w:rsid w:val="00C81948"/>
    <w:rsid w:val="00C82ED0"/>
    <w:rsid w:val="00C865D7"/>
    <w:rsid w:val="00C87324"/>
    <w:rsid w:val="00C95C90"/>
    <w:rsid w:val="00CA15DA"/>
    <w:rsid w:val="00CA2930"/>
    <w:rsid w:val="00CA3897"/>
    <w:rsid w:val="00CB049E"/>
    <w:rsid w:val="00CC1C13"/>
    <w:rsid w:val="00CE1B8B"/>
    <w:rsid w:val="00CE655D"/>
    <w:rsid w:val="00CE70A9"/>
    <w:rsid w:val="00D02DB1"/>
    <w:rsid w:val="00D1011B"/>
    <w:rsid w:val="00D14BE3"/>
    <w:rsid w:val="00D21352"/>
    <w:rsid w:val="00D21CEE"/>
    <w:rsid w:val="00D52434"/>
    <w:rsid w:val="00D67EC0"/>
    <w:rsid w:val="00D80DB0"/>
    <w:rsid w:val="00D82DED"/>
    <w:rsid w:val="00D85B15"/>
    <w:rsid w:val="00D976D6"/>
    <w:rsid w:val="00DA0A17"/>
    <w:rsid w:val="00DA467D"/>
    <w:rsid w:val="00DB1DE8"/>
    <w:rsid w:val="00DC382E"/>
    <w:rsid w:val="00DD1E4D"/>
    <w:rsid w:val="00DD230F"/>
    <w:rsid w:val="00DD4C5E"/>
    <w:rsid w:val="00DE00D8"/>
    <w:rsid w:val="00DF5C46"/>
    <w:rsid w:val="00E04E83"/>
    <w:rsid w:val="00E127B8"/>
    <w:rsid w:val="00E17457"/>
    <w:rsid w:val="00E206F7"/>
    <w:rsid w:val="00E21ED6"/>
    <w:rsid w:val="00E404D1"/>
    <w:rsid w:val="00E47331"/>
    <w:rsid w:val="00E602D5"/>
    <w:rsid w:val="00E71823"/>
    <w:rsid w:val="00E71C26"/>
    <w:rsid w:val="00E74775"/>
    <w:rsid w:val="00E757D5"/>
    <w:rsid w:val="00E8300A"/>
    <w:rsid w:val="00E86BAA"/>
    <w:rsid w:val="00E95283"/>
    <w:rsid w:val="00E95956"/>
    <w:rsid w:val="00E97360"/>
    <w:rsid w:val="00EA2600"/>
    <w:rsid w:val="00EB78AF"/>
    <w:rsid w:val="00ED12CC"/>
    <w:rsid w:val="00EE111A"/>
    <w:rsid w:val="00EF2E0E"/>
    <w:rsid w:val="00EF34B2"/>
    <w:rsid w:val="00F051A4"/>
    <w:rsid w:val="00F113C2"/>
    <w:rsid w:val="00F12FFC"/>
    <w:rsid w:val="00F142D7"/>
    <w:rsid w:val="00F21896"/>
    <w:rsid w:val="00F2491E"/>
    <w:rsid w:val="00F332F7"/>
    <w:rsid w:val="00F35653"/>
    <w:rsid w:val="00F360D4"/>
    <w:rsid w:val="00F44965"/>
    <w:rsid w:val="00F62968"/>
    <w:rsid w:val="00F64754"/>
    <w:rsid w:val="00F74861"/>
    <w:rsid w:val="00F7523D"/>
    <w:rsid w:val="00F77820"/>
    <w:rsid w:val="00F87C6E"/>
    <w:rsid w:val="00F91933"/>
    <w:rsid w:val="00FA62A0"/>
    <w:rsid w:val="00FB2C45"/>
    <w:rsid w:val="00FE197D"/>
    <w:rsid w:val="00FE379A"/>
    <w:rsid w:val="00FF3E3D"/>
    <w:rsid w:val="00FF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56311-DA03-429A-AC04-01CD49F0D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6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F1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574"/>
  </w:style>
  <w:style w:type="paragraph" w:styleId="a6">
    <w:name w:val="footer"/>
    <w:basedOn w:val="a"/>
    <w:link w:val="a7"/>
    <w:uiPriority w:val="99"/>
    <w:unhideWhenUsed/>
    <w:rsid w:val="001F1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574"/>
  </w:style>
  <w:style w:type="character" w:styleId="a8">
    <w:name w:val="Hyperlink"/>
    <w:basedOn w:val="a0"/>
    <w:uiPriority w:val="99"/>
    <w:unhideWhenUsed/>
    <w:rsid w:val="002258FE"/>
    <w:rPr>
      <w:color w:val="0000FF" w:themeColor="hyperlink"/>
      <w:u w:val="single"/>
    </w:rPr>
  </w:style>
  <w:style w:type="paragraph" w:customStyle="1" w:styleId="a9">
    <w:name w:val="Знак"/>
    <w:basedOn w:val="a"/>
    <w:rsid w:val="00B50B52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a">
    <w:name w:val="Body Text Indent"/>
    <w:basedOn w:val="a"/>
    <w:link w:val="ab"/>
    <w:rsid w:val="00F35653"/>
    <w:pPr>
      <w:tabs>
        <w:tab w:val="left" w:pos="283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F3565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03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034B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9A743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9A743D"/>
  </w:style>
  <w:style w:type="paragraph" w:styleId="3">
    <w:name w:val="Body Text Indent 3"/>
    <w:basedOn w:val="a"/>
    <w:link w:val="30"/>
    <w:uiPriority w:val="99"/>
    <w:unhideWhenUsed/>
    <w:rsid w:val="0076248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6248E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AE3B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E3B7E"/>
  </w:style>
  <w:style w:type="paragraph" w:customStyle="1" w:styleId="ConsPlusNormal">
    <w:name w:val="ConsPlusNormal"/>
    <w:rsid w:val="00AF13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1D144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31">
    <w:name w:val="Стиль3 Знак"/>
    <w:link w:val="32"/>
    <w:locked/>
    <w:rsid w:val="001D1449"/>
    <w:rPr>
      <w:rFonts w:ascii="Times New Roman" w:hAnsi="Times New Roman"/>
      <w:sz w:val="28"/>
      <w:szCs w:val="28"/>
      <w:lang w:val="x-none"/>
    </w:rPr>
  </w:style>
  <w:style w:type="paragraph" w:customStyle="1" w:styleId="32">
    <w:name w:val="Стиль3"/>
    <w:basedOn w:val="af0"/>
    <w:link w:val="31"/>
    <w:qFormat/>
    <w:rsid w:val="001D1449"/>
    <w:rPr>
      <w:rFonts w:ascii="Times New Roman" w:hAnsi="Times New Roman"/>
      <w:sz w:val="28"/>
      <w:szCs w:val="28"/>
      <w:lang w:val="x-none"/>
    </w:rPr>
  </w:style>
  <w:style w:type="paragraph" w:styleId="af0">
    <w:name w:val="No Spacing"/>
    <w:uiPriority w:val="1"/>
    <w:qFormat/>
    <w:rsid w:val="001D1449"/>
    <w:pPr>
      <w:spacing w:after="0" w:line="240" w:lineRule="auto"/>
    </w:pPr>
  </w:style>
  <w:style w:type="paragraph" w:customStyle="1" w:styleId="1">
    <w:name w:val="Без интервала1"/>
    <w:rsid w:val="0086196A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Кудряшова Ирина Юрьевна</dc:creator>
  <cp:keywords/>
  <dc:description/>
  <cp:lastModifiedBy>Ксель Лилия Эдуардовна</cp:lastModifiedBy>
  <cp:revision>330</cp:revision>
  <cp:lastPrinted>2018-07-27T10:20:00Z</cp:lastPrinted>
  <dcterms:created xsi:type="dcterms:W3CDTF">2012-01-25T09:08:00Z</dcterms:created>
  <dcterms:modified xsi:type="dcterms:W3CDTF">2019-07-29T09:57:00Z</dcterms:modified>
</cp:coreProperties>
</file>