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D515AF" w:rsidRDefault="00D90951" w:rsidP="00D90951">
      <w:pPr>
        <w:jc w:val="center"/>
        <w:rPr>
          <w:sz w:val="28"/>
          <w:szCs w:val="28"/>
        </w:rPr>
      </w:pPr>
      <w:r w:rsidRPr="00D515AF">
        <w:rPr>
          <w:sz w:val="28"/>
          <w:szCs w:val="28"/>
        </w:rPr>
        <w:t xml:space="preserve">Информация о результатах антикоррупционной экспертизы нормативных правовых актов, проектов нормативных правовых актов, выявленных коррупциогенных факторах за </w:t>
      </w:r>
      <w:r w:rsidR="00573AA6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</w:t>
      </w:r>
      <w:r w:rsidR="006343E6">
        <w:rPr>
          <w:sz w:val="28"/>
          <w:szCs w:val="28"/>
        </w:rPr>
        <w:t>квартал 2023</w:t>
      </w:r>
      <w:r w:rsidRPr="00D515AF">
        <w:rPr>
          <w:sz w:val="28"/>
          <w:szCs w:val="28"/>
        </w:rPr>
        <w:t xml:space="preserve"> года</w:t>
      </w:r>
    </w:p>
    <w:p w:rsidR="00D90951" w:rsidRPr="00D515AF" w:rsidRDefault="00D90951" w:rsidP="00D90951">
      <w:pPr>
        <w:jc w:val="center"/>
        <w:rPr>
          <w:sz w:val="28"/>
          <w:szCs w:val="28"/>
        </w:rPr>
      </w:pPr>
    </w:p>
    <w:p w:rsidR="00D90951" w:rsidRPr="00C3037E" w:rsidRDefault="00D90951" w:rsidP="00D90951">
      <w:pPr>
        <w:ind w:firstLine="851"/>
        <w:jc w:val="both"/>
        <w:rPr>
          <w:sz w:val="28"/>
          <w:szCs w:val="28"/>
        </w:rPr>
      </w:pPr>
      <w:r w:rsidRPr="00C3037E">
        <w:rPr>
          <w:sz w:val="28"/>
          <w:szCs w:val="28"/>
        </w:rPr>
        <w:t xml:space="preserve">В соответствии с </w:t>
      </w:r>
      <w:r w:rsidRPr="00C3037E">
        <w:rPr>
          <w:rFonts w:eastAsiaTheme="minorHAnsi"/>
          <w:sz w:val="28"/>
          <w:szCs w:val="28"/>
          <w:lang w:eastAsia="en-US"/>
        </w:rPr>
        <w:t xml:space="preserve">Федеральным законом от 17.07.2009 № 172-ФЗ </w:t>
      </w:r>
      <w:r w:rsidRPr="00C3037E">
        <w:rPr>
          <w:rFonts w:eastAsiaTheme="minorHAnsi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C3037E">
        <w:rPr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C3037E">
        <w:rPr>
          <w:rFonts w:eastAsiaTheme="minorHAnsi"/>
          <w:sz w:val="28"/>
          <w:szCs w:val="28"/>
          <w:lang w:eastAsia="en-US"/>
        </w:rPr>
        <w:t xml:space="preserve">нормативных правовых актов </w:t>
      </w:r>
      <w:r w:rsidRPr="00C3037E">
        <w:rPr>
          <w:sz w:val="28"/>
          <w:szCs w:val="28"/>
        </w:rPr>
        <w:t xml:space="preserve">Свердловской области </w:t>
      </w:r>
      <w:r w:rsidRPr="00C3037E">
        <w:rPr>
          <w:rFonts w:eastAsiaTheme="minorHAnsi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C3037E">
        <w:rPr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D90951" w:rsidRPr="00C3037E" w:rsidRDefault="00D90951" w:rsidP="00D90951">
      <w:pPr>
        <w:ind w:firstLine="851"/>
        <w:jc w:val="both"/>
        <w:rPr>
          <w:sz w:val="28"/>
          <w:szCs w:val="28"/>
        </w:rPr>
      </w:pPr>
    </w:p>
    <w:p w:rsidR="00D90951" w:rsidRPr="00166CFA" w:rsidRDefault="006343E6" w:rsidP="00D909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73AA6">
        <w:rPr>
          <w:sz w:val="28"/>
          <w:szCs w:val="28"/>
        </w:rPr>
        <w:t>первый</w:t>
      </w:r>
      <w:r w:rsidR="00D9095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2023</w:t>
      </w:r>
      <w:r w:rsidR="00D90951" w:rsidRPr="00166CFA">
        <w:rPr>
          <w:sz w:val="28"/>
          <w:szCs w:val="28"/>
        </w:rPr>
        <w:t xml:space="preserve"> года проведена антикоррупционная экспертиза </w:t>
      </w:r>
      <w:r w:rsidR="006E1EB8">
        <w:rPr>
          <w:sz w:val="28"/>
          <w:szCs w:val="28"/>
        </w:rPr>
        <w:t>815</w:t>
      </w:r>
      <w:r w:rsidR="00D90951" w:rsidRPr="00166CFA">
        <w:rPr>
          <w:sz w:val="28"/>
          <w:szCs w:val="28"/>
        </w:rPr>
        <w:t xml:space="preserve"> нормативных правовых актов Свердловской области, </w:t>
      </w:r>
      <w:r w:rsidR="006E1EB8">
        <w:rPr>
          <w:sz w:val="28"/>
          <w:szCs w:val="28"/>
        </w:rPr>
        <w:br/>
        <w:t>188</w:t>
      </w:r>
      <w:r w:rsidR="00D90951" w:rsidRPr="00166CFA">
        <w:rPr>
          <w:sz w:val="28"/>
          <w:szCs w:val="28"/>
        </w:rPr>
        <w:t xml:space="preserve"> проект</w:t>
      </w:r>
      <w:r w:rsidR="00D90951">
        <w:rPr>
          <w:sz w:val="28"/>
          <w:szCs w:val="28"/>
        </w:rPr>
        <w:t>ов</w:t>
      </w:r>
      <w:r w:rsidR="00D90951" w:rsidRPr="00166CFA">
        <w:rPr>
          <w:sz w:val="28"/>
          <w:szCs w:val="28"/>
        </w:rPr>
        <w:t xml:space="preserve"> нормативных правовых актов Свердловской области, </w:t>
      </w:r>
      <w:r w:rsidR="006E1EB8">
        <w:rPr>
          <w:sz w:val="28"/>
          <w:szCs w:val="28"/>
        </w:rPr>
        <w:br/>
      </w:r>
      <w:r>
        <w:rPr>
          <w:sz w:val="28"/>
          <w:szCs w:val="28"/>
        </w:rPr>
        <w:t>60</w:t>
      </w:r>
      <w:r w:rsidR="00D90951" w:rsidRPr="00166CF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 w:rsidR="00D90951" w:rsidRPr="00166CFA">
        <w:rPr>
          <w:sz w:val="28"/>
          <w:szCs w:val="28"/>
        </w:rPr>
        <w:t xml:space="preserve">, расположенных на территории Свердловской области, </w:t>
      </w:r>
      <w:r w:rsidR="00D90951">
        <w:rPr>
          <w:sz w:val="28"/>
          <w:szCs w:val="28"/>
        </w:rPr>
        <w:t>66</w:t>
      </w:r>
      <w:r w:rsidR="00D90951" w:rsidRPr="00166CFA">
        <w:rPr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образований, расположенных на территории Свердловской области.</w:t>
      </w:r>
    </w:p>
    <w:p w:rsidR="00D90951" w:rsidRPr="00166CFA" w:rsidRDefault="00D90951" w:rsidP="00D90951">
      <w:pPr>
        <w:ind w:firstLine="851"/>
        <w:jc w:val="both"/>
        <w:rPr>
          <w:sz w:val="28"/>
          <w:szCs w:val="28"/>
        </w:rPr>
      </w:pPr>
    </w:p>
    <w:p w:rsidR="006E1EB8" w:rsidRDefault="00D90951" w:rsidP="00D909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73AA6">
        <w:rPr>
          <w:sz w:val="28"/>
          <w:szCs w:val="28"/>
        </w:rPr>
        <w:t>первый квартал 2023</w:t>
      </w:r>
      <w:r w:rsidRPr="00D515AF">
        <w:rPr>
          <w:sz w:val="28"/>
          <w:szCs w:val="28"/>
        </w:rPr>
        <w:t xml:space="preserve"> </w:t>
      </w:r>
      <w:r w:rsidRPr="00166CFA">
        <w:rPr>
          <w:sz w:val="28"/>
          <w:szCs w:val="28"/>
        </w:rPr>
        <w:t xml:space="preserve">года по результатам проведенных Главным управлением антикоррупционных экспертиз </w:t>
      </w:r>
      <w:r w:rsidR="006E1EB8" w:rsidRPr="00166CFA">
        <w:rPr>
          <w:sz w:val="28"/>
          <w:szCs w:val="28"/>
        </w:rPr>
        <w:t>нормативных правовых актов Свердловской области</w:t>
      </w:r>
      <w:r w:rsidR="006E1EB8">
        <w:rPr>
          <w:sz w:val="28"/>
          <w:szCs w:val="28"/>
        </w:rPr>
        <w:t xml:space="preserve">, </w:t>
      </w:r>
      <w:r w:rsidR="006E1EB8" w:rsidRPr="00166CFA">
        <w:rPr>
          <w:sz w:val="28"/>
          <w:szCs w:val="28"/>
        </w:rPr>
        <w:t>проект</w:t>
      </w:r>
      <w:r w:rsidR="006E1EB8">
        <w:rPr>
          <w:sz w:val="28"/>
          <w:szCs w:val="28"/>
        </w:rPr>
        <w:t>ов</w:t>
      </w:r>
      <w:r w:rsidR="006E1EB8" w:rsidRPr="00166CFA">
        <w:rPr>
          <w:sz w:val="28"/>
          <w:szCs w:val="28"/>
        </w:rPr>
        <w:t xml:space="preserve"> нормативных правовых актов Свердловской области</w:t>
      </w:r>
      <w:r w:rsidR="006E1EB8">
        <w:rPr>
          <w:sz w:val="28"/>
          <w:szCs w:val="28"/>
        </w:rPr>
        <w:t xml:space="preserve">, </w:t>
      </w:r>
      <w:r w:rsidR="006E1EB8">
        <w:rPr>
          <w:sz w:val="28"/>
          <w:szCs w:val="28"/>
        </w:rPr>
        <w:t>муниципальных правовых актов о внесении изменений в уставы муниципальных образований коррупциогенные факторы не выявлены</w:t>
      </w:r>
      <w:r w:rsidR="006E1EB8">
        <w:rPr>
          <w:sz w:val="28"/>
          <w:szCs w:val="28"/>
        </w:rPr>
        <w:t>.</w:t>
      </w:r>
    </w:p>
    <w:p w:rsidR="00D90951" w:rsidRPr="00481A3E" w:rsidRDefault="00D90951" w:rsidP="00D90951">
      <w:pPr>
        <w:ind w:firstLine="851"/>
        <w:jc w:val="both"/>
        <w:rPr>
          <w:sz w:val="28"/>
          <w:szCs w:val="28"/>
        </w:rPr>
      </w:pPr>
    </w:p>
    <w:p w:rsidR="00573AA6" w:rsidRDefault="00573AA6" w:rsidP="00D57BFF">
      <w:pPr>
        <w:ind w:firstLine="851"/>
        <w:jc w:val="both"/>
        <w:rPr>
          <w:sz w:val="28"/>
          <w:szCs w:val="28"/>
        </w:rPr>
      </w:pPr>
      <w:r w:rsidRPr="00EF1452">
        <w:rPr>
          <w:sz w:val="28"/>
          <w:szCs w:val="28"/>
        </w:rPr>
        <w:t>За первый</w:t>
      </w:r>
      <w:r w:rsidR="00D90951" w:rsidRPr="00EF1452">
        <w:rPr>
          <w:sz w:val="28"/>
          <w:szCs w:val="28"/>
        </w:rPr>
        <w:t xml:space="preserve"> </w:t>
      </w:r>
      <w:r w:rsidRPr="00EF1452">
        <w:rPr>
          <w:sz w:val="28"/>
          <w:szCs w:val="28"/>
        </w:rPr>
        <w:t>квартал 2023</w:t>
      </w:r>
      <w:r w:rsidR="00D90951" w:rsidRPr="00EF1452">
        <w:rPr>
          <w:sz w:val="28"/>
          <w:szCs w:val="28"/>
        </w:rPr>
        <w:t xml:space="preserve"> года </w:t>
      </w:r>
      <w:r w:rsidR="00EF1452" w:rsidRPr="00EF1452">
        <w:rPr>
          <w:sz w:val="28"/>
          <w:szCs w:val="28"/>
        </w:rPr>
        <w:t>органами государственной власти Свердловской области</w:t>
      </w:r>
      <w:r w:rsidR="00EF1452" w:rsidRPr="00EF1452">
        <w:rPr>
          <w:sz w:val="28"/>
          <w:szCs w:val="28"/>
        </w:rPr>
        <w:t xml:space="preserve">, </w:t>
      </w:r>
      <w:r w:rsidR="00D90951" w:rsidRPr="00EF1452">
        <w:rPr>
          <w:sz w:val="28"/>
          <w:szCs w:val="28"/>
        </w:rPr>
        <w:t>органами местного самоуправления муниципальных образований, расположенных на территории Свердловской области, выявленные Главным управлением коррупциогенные факторы</w:t>
      </w:r>
      <w:r w:rsidRPr="00EF1452">
        <w:rPr>
          <w:sz w:val="28"/>
          <w:szCs w:val="28"/>
        </w:rPr>
        <w:t xml:space="preserve"> в предыдущих отчетных периодах, </w:t>
      </w:r>
      <w:r w:rsidR="00165C1B">
        <w:rPr>
          <w:sz w:val="28"/>
          <w:szCs w:val="28"/>
        </w:rPr>
        <w:br/>
      </w:r>
      <w:r w:rsidRPr="00EF1452">
        <w:rPr>
          <w:sz w:val="28"/>
          <w:szCs w:val="28"/>
        </w:rPr>
        <w:t>не устранялись.</w:t>
      </w:r>
    </w:p>
    <w:p w:rsidR="00B8505C" w:rsidRDefault="00B8505C" w:rsidP="00D57B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настоящее время коррупциогенные факторы остаются неустраненными в 1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о внесении изменений в устав муниципальн</w:t>
      </w:r>
      <w:r w:rsidR="00165C1B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165C1B">
        <w:rPr>
          <w:sz w:val="28"/>
          <w:szCs w:val="28"/>
        </w:rPr>
        <w:t>я</w:t>
      </w:r>
      <w:r>
        <w:rPr>
          <w:sz w:val="28"/>
          <w:szCs w:val="28"/>
        </w:rPr>
        <w:t xml:space="preserve"> и 1 проекте </w:t>
      </w:r>
      <w:r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 внесении изменений в устав муниципальн</w:t>
      </w:r>
      <w:r w:rsidR="00165C1B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165C1B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D90951" w:rsidRDefault="00D90951" w:rsidP="00D90951">
      <w:pPr>
        <w:ind w:firstLine="851"/>
        <w:jc w:val="both"/>
        <w:rPr>
          <w:sz w:val="28"/>
          <w:szCs w:val="28"/>
        </w:rPr>
      </w:pPr>
    </w:p>
    <w:p w:rsidR="00D90951" w:rsidRPr="00CD2CD1" w:rsidRDefault="00573AA6" w:rsidP="00D90951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F1452">
        <w:rPr>
          <w:sz w:val="28"/>
          <w:szCs w:val="28"/>
        </w:rPr>
        <w:t>За первый квартал 2023</w:t>
      </w:r>
      <w:r w:rsidR="00D90951" w:rsidRPr="00EF1452">
        <w:rPr>
          <w:sz w:val="28"/>
          <w:szCs w:val="28"/>
        </w:rPr>
        <w:t xml:space="preserve"> года в </w:t>
      </w:r>
      <w:r w:rsidR="00D90951" w:rsidRPr="00EF1452">
        <w:rPr>
          <w:rFonts w:eastAsiaTheme="minorHAnsi"/>
          <w:sz w:val="28"/>
          <w:szCs w:val="28"/>
          <w:lang w:eastAsia="en-US"/>
        </w:rPr>
        <w:t>Главное управление заключения по результатам независимой антикоррупционной экспертизы не поступали.</w:t>
      </w:r>
      <w:bookmarkStart w:id="0" w:name="_GoBack"/>
      <w:bookmarkEnd w:id="0"/>
    </w:p>
    <w:p w:rsidR="00D90951" w:rsidRDefault="00D90951" w:rsidP="00D90951"/>
    <w:p w:rsidR="00A9019D" w:rsidRDefault="00A9019D"/>
    <w:sectPr w:rsidR="00A9019D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D7" w:rsidRDefault="00FD7FD7">
      <w:r>
        <w:separator/>
      </w:r>
    </w:p>
  </w:endnote>
  <w:endnote w:type="continuationSeparator" w:id="0">
    <w:p w:rsidR="00FD7FD7" w:rsidRDefault="00FD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D7" w:rsidRDefault="00FD7FD7">
      <w:r>
        <w:separator/>
      </w:r>
    </w:p>
  </w:footnote>
  <w:footnote w:type="continuationSeparator" w:id="0">
    <w:p w:rsidR="00FD7FD7" w:rsidRDefault="00FD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C1B">
          <w:rPr>
            <w:noProof/>
          </w:rPr>
          <w:t>2</w:t>
        </w:r>
        <w:r>
          <w:fldChar w:fldCharType="end"/>
        </w:r>
      </w:p>
    </w:sdtContent>
  </w:sdt>
  <w:p w:rsidR="007C6152" w:rsidRDefault="00FD7F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165C1B"/>
    <w:rsid w:val="00543BFE"/>
    <w:rsid w:val="00573AA6"/>
    <w:rsid w:val="006343E6"/>
    <w:rsid w:val="006E1EB8"/>
    <w:rsid w:val="007D5459"/>
    <w:rsid w:val="00A9019D"/>
    <w:rsid w:val="00AB1B45"/>
    <w:rsid w:val="00B8505C"/>
    <w:rsid w:val="00D443FE"/>
    <w:rsid w:val="00D45FA8"/>
    <w:rsid w:val="00D57BFF"/>
    <w:rsid w:val="00D90951"/>
    <w:rsid w:val="00EF1452"/>
    <w:rsid w:val="00FD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11</cp:revision>
  <dcterms:created xsi:type="dcterms:W3CDTF">2022-10-27T06:00:00Z</dcterms:created>
  <dcterms:modified xsi:type="dcterms:W3CDTF">2023-04-25T07:19:00Z</dcterms:modified>
</cp:coreProperties>
</file>