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32" w:rsidRDefault="009E4C32" w:rsidP="00FF0F33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9E4C32" w:rsidRDefault="009E4C32" w:rsidP="00FF0F33">
      <w:pPr>
        <w:pStyle w:val="a7"/>
        <w:ind w:firstLine="710"/>
        <w:jc w:val="both"/>
        <w:rPr>
          <w:sz w:val="28"/>
          <w:szCs w:val="28"/>
        </w:rPr>
      </w:pPr>
    </w:p>
    <w:p w:rsidR="009E4C32" w:rsidRDefault="009E4C32" w:rsidP="0051000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Федеральных законов от 01.05.2019 № 87-ФЗ «</w:t>
      </w:r>
      <w:r w:rsidRPr="00A04E6F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A04E6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Pr="00E22126">
        <w:rPr>
          <w:sz w:val="28"/>
          <w:szCs w:val="28"/>
        </w:rPr>
        <w:t xml:space="preserve">от 16.12.2019 </w:t>
      </w:r>
      <w:r>
        <w:rPr>
          <w:sz w:val="28"/>
          <w:szCs w:val="28"/>
        </w:rPr>
        <w:t>№</w:t>
      </w:r>
      <w:r w:rsidRPr="00E22126">
        <w:rPr>
          <w:sz w:val="28"/>
          <w:szCs w:val="28"/>
        </w:rPr>
        <w:t xml:space="preserve"> 432-ФЗ</w:t>
      </w:r>
      <w:r>
        <w:rPr>
          <w:sz w:val="28"/>
          <w:szCs w:val="28"/>
        </w:rPr>
        <w:t xml:space="preserve"> «</w:t>
      </w:r>
      <w:r w:rsidRPr="00E22126">
        <w:rPr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>
        <w:rPr>
          <w:sz w:val="28"/>
          <w:szCs w:val="28"/>
        </w:rPr>
        <w:t>»</w:t>
      </w:r>
      <w:r w:rsidR="00510004">
        <w:rPr>
          <w:sz w:val="28"/>
          <w:szCs w:val="28"/>
        </w:rPr>
        <w:t xml:space="preserve">, </w:t>
      </w:r>
      <w:r w:rsidR="00510004" w:rsidRPr="00510004">
        <w:rPr>
          <w:sz w:val="28"/>
          <w:szCs w:val="28"/>
        </w:rPr>
        <w:t>Закон</w:t>
      </w:r>
      <w:r w:rsidR="00510004">
        <w:rPr>
          <w:sz w:val="28"/>
          <w:szCs w:val="28"/>
        </w:rPr>
        <w:t>а</w:t>
      </w:r>
      <w:r w:rsidR="00510004" w:rsidRPr="00510004">
        <w:rPr>
          <w:sz w:val="28"/>
          <w:szCs w:val="28"/>
        </w:rPr>
        <w:t xml:space="preserve"> Свердловской области от 03.03.2020 </w:t>
      </w:r>
      <w:r w:rsidR="00510004">
        <w:rPr>
          <w:sz w:val="28"/>
          <w:szCs w:val="28"/>
        </w:rPr>
        <w:t>№ 18-ОЗ «</w:t>
      </w:r>
      <w:r w:rsidR="00510004" w:rsidRPr="00510004">
        <w:rPr>
          <w:sz w:val="28"/>
          <w:szCs w:val="28"/>
        </w:rPr>
        <w:t xml:space="preserve">О внесении изменения в статью 2 Закона Свердловской области </w:t>
      </w:r>
      <w:r w:rsidR="00510004">
        <w:rPr>
          <w:sz w:val="28"/>
          <w:szCs w:val="28"/>
        </w:rPr>
        <w:t>«</w:t>
      </w:r>
      <w:r w:rsidR="00510004" w:rsidRPr="00510004">
        <w:rPr>
          <w:sz w:val="28"/>
          <w:szCs w:val="28"/>
        </w:rPr>
        <w:t>О закреплении вопросов местного значения за сельскими поселениями, расположенными на территории Свердловской области</w:t>
      </w:r>
      <w:r w:rsidR="00510004">
        <w:rPr>
          <w:sz w:val="28"/>
          <w:szCs w:val="28"/>
        </w:rPr>
        <w:t>»</w:t>
      </w:r>
      <w:r>
        <w:rPr>
          <w:sz w:val="28"/>
          <w:szCs w:val="28"/>
        </w:rPr>
        <w:t xml:space="preserve"> необходимо внести следующие изменения в уставы муниципальных образований.</w:t>
      </w:r>
    </w:p>
    <w:p w:rsidR="009E4C32" w:rsidRDefault="009E4C32" w:rsidP="00FF0F3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уставы </w:t>
      </w:r>
      <w:r w:rsidRPr="002026F1">
        <w:rPr>
          <w:b/>
          <w:bCs/>
          <w:sz w:val="28"/>
          <w:szCs w:val="28"/>
          <w:u w:val="single"/>
        </w:rPr>
        <w:t>сельских</w:t>
      </w:r>
      <w:r>
        <w:rPr>
          <w:b/>
          <w:bCs/>
          <w:sz w:val="28"/>
          <w:szCs w:val="28"/>
          <w:u w:val="single"/>
        </w:rPr>
        <w:t xml:space="preserve"> </w:t>
      </w:r>
      <w:r w:rsidRPr="002026F1">
        <w:rPr>
          <w:b/>
          <w:bCs/>
          <w:sz w:val="28"/>
          <w:szCs w:val="28"/>
          <w:u w:val="single"/>
        </w:rPr>
        <w:t>поселений</w:t>
      </w:r>
      <w:r>
        <w:rPr>
          <w:sz w:val="28"/>
          <w:szCs w:val="28"/>
        </w:rPr>
        <w:t>:</w:t>
      </w:r>
    </w:p>
    <w:p w:rsidR="009E4C32" w:rsidRDefault="009E4C32" w:rsidP="00FF0F3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rStyle w:val="a9"/>
          <w:sz w:val="28"/>
          <w:szCs w:val="28"/>
        </w:rPr>
        <w:footnoteReference w:id="1"/>
      </w:r>
      <w:r>
        <w:rPr>
          <w:sz w:val="28"/>
          <w:szCs w:val="28"/>
        </w:rPr>
        <w:t xml:space="preserve"> статью уставов, определяющую наименование муниципального образования</w:t>
      </w:r>
      <w:r w:rsidR="00530254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изложить в следующей редакции:</w:t>
      </w:r>
    </w:p>
    <w:p w:rsidR="009E4C32" w:rsidRPr="007A5C15" w:rsidRDefault="009E4C32" w:rsidP="00E2212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«Статья ____</w:t>
      </w:r>
      <w:r w:rsidRPr="007A5C15">
        <w:rPr>
          <w:sz w:val="28"/>
          <w:szCs w:val="28"/>
        </w:rPr>
        <w:t>. Наименование муниципального образования</w:t>
      </w:r>
    </w:p>
    <w:p w:rsidR="009E4C32" w:rsidRPr="007A5C15" w:rsidRDefault="009E4C32" w:rsidP="00E22126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t>Наименование муниципального обр</w:t>
      </w:r>
      <w:r>
        <w:rPr>
          <w:sz w:val="28"/>
          <w:szCs w:val="28"/>
        </w:rPr>
        <w:t>азования</w:t>
      </w:r>
      <w:r w:rsidRPr="007A5C1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A612D3">
        <w:rPr>
          <w:i/>
          <w:iCs/>
          <w:sz w:val="28"/>
          <w:szCs w:val="28"/>
          <w:u w:val="single"/>
        </w:rPr>
        <w:t>указывается полное наименование муниципального образования</w:t>
      </w:r>
      <w:r w:rsidRPr="007A5C15">
        <w:rPr>
          <w:sz w:val="28"/>
          <w:szCs w:val="28"/>
        </w:rPr>
        <w:t>.</w:t>
      </w:r>
    </w:p>
    <w:p w:rsidR="009E4C32" w:rsidRPr="007A5C15" w:rsidRDefault="009E4C32" w:rsidP="00E22126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t xml:space="preserve">Сокращенная форма наименования муниципального образования – </w:t>
      </w:r>
      <w:r w:rsidRPr="00A612D3">
        <w:rPr>
          <w:i/>
          <w:iCs/>
          <w:sz w:val="28"/>
          <w:szCs w:val="28"/>
          <w:u w:val="single"/>
        </w:rPr>
        <w:t>указывается сокращенная форма наименования муниципального образования</w:t>
      </w:r>
      <w:r w:rsidRPr="007A5C15">
        <w:rPr>
          <w:sz w:val="28"/>
          <w:szCs w:val="28"/>
        </w:rPr>
        <w:t>.</w:t>
      </w:r>
    </w:p>
    <w:p w:rsidR="009E4C32" w:rsidRPr="007A5C15" w:rsidRDefault="009E4C32" w:rsidP="00E22126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муниципальных правовых актах, а также в других случаях, требующих указания наименования муниципального образования, допускается использование сокращенной формы наименования муниципального образования наравне с наименованием муниципального образования, определенным абзацем первым настоящей статьи.</w:t>
      </w:r>
    </w:p>
    <w:p w:rsidR="009E4C32" w:rsidRDefault="009E4C32" w:rsidP="00E22126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t>Термины</w:t>
      </w:r>
      <w:r>
        <w:rPr>
          <w:sz w:val="28"/>
          <w:szCs w:val="28"/>
        </w:rPr>
        <w:t xml:space="preserve"> «</w:t>
      </w:r>
      <w:r w:rsidRPr="00A612D3">
        <w:rPr>
          <w:i/>
          <w:iCs/>
          <w:sz w:val="28"/>
          <w:szCs w:val="28"/>
        </w:rPr>
        <w:t>указывается полное наимено</w:t>
      </w:r>
      <w:r>
        <w:rPr>
          <w:i/>
          <w:iCs/>
          <w:sz w:val="28"/>
          <w:szCs w:val="28"/>
        </w:rPr>
        <w:t>вание муниципального образования</w:t>
      </w:r>
      <w:r>
        <w:rPr>
          <w:sz w:val="28"/>
          <w:szCs w:val="28"/>
        </w:rPr>
        <w:t>»,</w:t>
      </w:r>
      <w:r w:rsidRPr="007A5C15">
        <w:rPr>
          <w:sz w:val="28"/>
          <w:szCs w:val="28"/>
        </w:rPr>
        <w:t xml:space="preserve"> «</w:t>
      </w:r>
      <w:r w:rsidRPr="00A612D3">
        <w:rPr>
          <w:i/>
          <w:iCs/>
          <w:sz w:val="28"/>
          <w:szCs w:val="28"/>
        </w:rPr>
        <w:t xml:space="preserve">указывается </w:t>
      </w:r>
      <w:r>
        <w:rPr>
          <w:i/>
          <w:iCs/>
          <w:sz w:val="28"/>
          <w:szCs w:val="28"/>
        </w:rPr>
        <w:t>сокращенная форма</w:t>
      </w:r>
      <w:r w:rsidRPr="00A612D3">
        <w:rPr>
          <w:i/>
          <w:iCs/>
          <w:sz w:val="28"/>
          <w:szCs w:val="28"/>
        </w:rPr>
        <w:t xml:space="preserve"> наимено</w:t>
      </w:r>
      <w:r>
        <w:rPr>
          <w:i/>
          <w:iCs/>
          <w:sz w:val="28"/>
          <w:szCs w:val="28"/>
        </w:rPr>
        <w:t>вания муниципального образования</w:t>
      </w:r>
      <w:r w:rsidRPr="007A5C1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«сельское поселение», </w:t>
      </w:r>
      <w:r w:rsidRPr="007A5C15">
        <w:rPr>
          <w:sz w:val="28"/>
          <w:szCs w:val="28"/>
        </w:rPr>
        <w:t>«поселение», «муниципальное образование», применяемые в настоящем Устав</w:t>
      </w:r>
      <w:r>
        <w:rPr>
          <w:sz w:val="28"/>
          <w:szCs w:val="28"/>
        </w:rPr>
        <w:t>е, имеют одинаковое значение.»;</w:t>
      </w:r>
    </w:p>
    <w:p w:rsidR="00510004" w:rsidRDefault="00510004" w:rsidP="00E2212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 перечень вопросов местного значения дополнить положением следующего содержания:</w:t>
      </w:r>
    </w:p>
    <w:p w:rsidR="00510004" w:rsidRPr="00510004" w:rsidRDefault="00510004" w:rsidP="0051000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10004">
        <w:rPr>
          <w:sz w:val="28"/>
          <w:szCs w:val="28"/>
        </w:rPr>
        <w:t>осуществление мер по противодействию коррупции в границах сельского поселения</w:t>
      </w:r>
      <w:r>
        <w:rPr>
          <w:sz w:val="28"/>
          <w:szCs w:val="28"/>
        </w:rPr>
        <w:t>»;</w:t>
      </w:r>
    </w:p>
    <w:p w:rsidR="009E4C32" w:rsidRDefault="00510004" w:rsidP="00FF0F3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4C32">
        <w:rPr>
          <w:sz w:val="28"/>
          <w:szCs w:val="28"/>
        </w:rPr>
        <w:t>)</w:t>
      </w:r>
      <w:r w:rsidR="009E4C32">
        <w:rPr>
          <w:rStyle w:val="a9"/>
          <w:sz w:val="28"/>
          <w:szCs w:val="28"/>
        </w:rPr>
        <w:footnoteReference w:id="2"/>
      </w:r>
      <w:r w:rsidR="009E4C32">
        <w:rPr>
          <w:sz w:val="28"/>
          <w:szCs w:val="28"/>
        </w:rPr>
        <w:t xml:space="preserve"> положение уставов, согласно которому депутат, осуществляющий свои полномочия на постоянной основе, глава поселения не вправе: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1D88">
        <w:rPr>
          <w:sz w:val="28"/>
          <w:szCs w:val="28"/>
        </w:rPr>
        <w:t xml:space="preserve">) заниматься предпринимательской деятельностью лично или через доверенных лиц, участвовать в управлении коммерческой организацией или в </w:t>
      </w:r>
      <w:r w:rsidRPr="000D1D88">
        <w:rPr>
          <w:sz w:val="28"/>
          <w:szCs w:val="28"/>
        </w:rPr>
        <w:lastRenderedPageBreak/>
        <w:t>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1D88">
        <w:rPr>
          <w:sz w:val="28"/>
          <w:szCs w:val="28"/>
        </w:rPr>
        <w:t>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E4C32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D88">
        <w:rPr>
          <w:sz w:val="28"/>
          <w:szCs w:val="28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>
        <w:rPr>
          <w:sz w:val="28"/>
          <w:szCs w:val="28"/>
        </w:rPr>
        <w:t>, изложить в следующей редакции: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1D88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</w:t>
      </w:r>
      <w:r w:rsidRPr="000D1D88">
        <w:rPr>
          <w:sz w:val="28"/>
          <w:szCs w:val="28"/>
        </w:rPr>
        <w:lastRenderedPageBreak/>
        <w:t xml:space="preserve">гаражного кооперативов, товарищества собственников недвижимости) с предварительным уведомлением </w:t>
      </w:r>
      <w:r>
        <w:rPr>
          <w:sz w:val="28"/>
          <w:szCs w:val="28"/>
        </w:rPr>
        <w:t>Губернатора Свердловской области</w:t>
      </w:r>
      <w:r w:rsidRPr="000D1D88">
        <w:rPr>
          <w:sz w:val="28"/>
          <w:szCs w:val="28"/>
        </w:rPr>
        <w:t xml:space="preserve"> в порядке, установленном законом </w:t>
      </w:r>
      <w:r>
        <w:rPr>
          <w:sz w:val="28"/>
          <w:szCs w:val="28"/>
        </w:rPr>
        <w:t>Свердловской области</w:t>
      </w:r>
      <w:r w:rsidRPr="000D1D88">
        <w:rPr>
          <w:sz w:val="28"/>
          <w:szCs w:val="28"/>
        </w:rPr>
        <w:t>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>
        <w:rPr>
          <w:sz w:val="28"/>
          <w:szCs w:val="28"/>
        </w:rPr>
        <w:t>Свердловской области</w:t>
      </w:r>
      <w:r w:rsidRPr="000D1D88">
        <w:rPr>
          <w:sz w:val="28"/>
          <w:szCs w:val="28"/>
        </w:rPr>
        <w:t>, иных объединениях муниципальных образований, а также в их органах управления;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д) иные случаи, предусмотренные федеральными законами;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sz w:val="28"/>
          <w:szCs w:val="28"/>
        </w:rPr>
        <w:t>».</w:t>
      </w:r>
    </w:p>
    <w:p w:rsidR="009E4C32" w:rsidRDefault="009E4C32" w:rsidP="00FF0F3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уставы </w:t>
      </w:r>
      <w:r w:rsidRPr="000C6AB8">
        <w:rPr>
          <w:b/>
          <w:bCs/>
          <w:sz w:val="28"/>
          <w:szCs w:val="28"/>
          <w:u w:val="single"/>
        </w:rPr>
        <w:t>городских поселений</w:t>
      </w:r>
      <w:r>
        <w:rPr>
          <w:sz w:val="28"/>
          <w:szCs w:val="28"/>
        </w:rPr>
        <w:t>:</w:t>
      </w:r>
    </w:p>
    <w:p w:rsidR="009E4C32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rStyle w:val="a9"/>
          <w:sz w:val="28"/>
          <w:szCs w:val="28"/>
        </w:rPr>
        <w:footnoteReference w:id="3"/>
      </w:r>
      <w:r>
        <w:rPr>
          <w:sz w:val="28"/>
          <w:szCs w:val="28"/>
        </w:rPr>
        <w:t xml:space="preserve"> статью уставов, определяющую наименование муниципального образования</w:t>
      </w:r>
      <w:r w:rsidR="00530254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изложить в следующей редакции:</w:t>
      </w:r>
    </w:p>
    <w:p w:rsidR="009E4C32" w:rsidRPr="007A5C15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«Статья ____</w:t>
      </w:r>
      <w:r w:rsidRPr="007A5C15">
        <w:rPr>
          <w:sz w:val="28"/>
          <w:szCs w:val="28"/>
        </w:rPr>
        <w:t>. Наименование муниципального образования</w:t>
      </w:r>
    </w:p>
    <w:p w:rsidR="009E4C32" w:rsidRPr="007A5C15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t>Наименование муниципального обр</w:t>
      </w:r>
      <w:r>
        <w:rPr>
          <w:sz w:val="28"/>
          <w:szCs w:val="28"/>
        </w:rPr>
        <w:t>азования</w:t>
      </w:r>
      <w:r w:rsidRPr="007A5C1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A612D3">
        <w:rPr>
          <w:i/>
          <w:iCs/>
          <w:sz w:val="28"/>
          <w:szCs w:val="28"/>
          <w:u w:val="single"/>
        </w:rPr>
        <w:t>указывается полное наименование муниципального образования</w:t>
      </w:r>
      <w:r w:rsidRPr="007A5C15">
        <w:rPr>
          <w:sz w:val="28"/>
          <w:szCs w:val="28"/>
        </w:rPr>
        <w:t>.</w:t>
      </w:r>
    </w:p>
    <w:p w:rsidR="009E4C32" w:rsidRPr="007A5C15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t xml:space="preserve">Сокращенная форма наименования муниципального образования – </w:t>
      </w:r>
      <w:r w:rsidRPr="00A612D3">
        <w:rPr>
          <w:i/>
          <w:iCs/>
          <w:sz w:val="28"/>
          <w:szCs w:val="28"/>
          <w:u w:val="single"/>
        </w:rPr>
        <w:t>указывается сокращенная форма наименования муниципального образования</w:t>
      </w:r>
      <w:r w:rsidRPr="007A5C15">
        <w:rPr>
          <w:sz w:val="28"/>
          <w:szCs w:val="28"/>
        </w:rPr>
        <w:t>.</w:t>
      </w:r>
    </w:p>
    <w:p w:rsidR="009E4C32" w:rsidRPr="007A5C15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муниципальных правовых актах, а также в других случаях, требующих указания наименования муниципального образования, допускается использование сокращенной формы наименования муниципального образования наравне с наименованием муниципального образования, определенным абзацем первым настоящей статьи.</w:t>
      </w:r>
    </w:p>
    <w:p w:rsidR="009E4C32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lastRenderedPageBreak/>
        <w:t>Термины</w:t>
      </w:r>
      <w:r>
        <w:rPr>
          <w:sz w:val="28"/>
          <w:szCs w:val="28"/>
        </w:rPr>
        <w:t xml:space="preserve"> «</w:t>
      </w:r>
      <w:r w:rsidRPr="00A612D3">
        <w:rPr>
          <w:i/>
          <w:iCs/>
          <w:sz w:val="28"/>
          <w:szCs w:val="28"/>
        </w:rPr>
        <w:t>указывается полное наимено</w:t>
      </w:r>
      <w:r>
        <w:rPr>
          <w:i/>
          <w:iCs/>
          <w:sz w:val="28"/>
          <w:szCs w:val="28"/>
        </w:rPr>
        <w:t>вание муниципального образования</w:t>
      </w:r>
      <w:r>
        <w:rPr>
          <w:sz w:val="28"/>
          <w:szCs w:val="28"/>
        </w:rPr>
        <w:t>»,</w:t>
      </w:r>
      <w:r w:rsidRPr="007A5C15">
        <w:rPr>
          <w:sz w:val="28"/>
          <w:szCs w:val="28"/>
        </w:rPr>
        <w:t xml:space="preserve"> «</w:t>
      </w:r>
      <w:r w:rsidRPr="00A612D3">
        <w:rPr>
          <w:i/>
          <w:iCs/>
          <w:sz w:val="28"/>
          <w:szCs w:val="28"/>
        </w:rPr>
        <w:t xml:space="preserve">указывается </w:t>
      </w:r>
      <w:r>
        <w:rPr>
          <w:i/>
          <w:iCs/>
          <w:sz w:val="28"/>
          <w:szCs w:val="28"/>
        </w:rPr>
        <w:t>сокращенная форма</w:t>
      </w:r>
      <w:r w:rsidRPr="00A612D3">
        <w:rPr>
          <w:i/>
          <w:iCs/>
          <w:sz w:val="28"/>
          <w:szCs w:val="28"/>
        </w:rPr>
        <w:t xml:space="preserve"> наимено</w:t>
      </w:r>
      <w:r>
        <w:rPr>
          <w:i/>
          <w:iCs/>
          <w:sz w:val="28"/>
          <w:szCs w:val="28"/>
        </w:rPr>
        <w:t>вания муниципального образования</w:t>
      </w:r>
      <w:r w:rsidRPr="007A5C1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«городское поселение», </w:t>
      </w:r>
      <w:r w:rsidRPr="007A5C15">
        <w:rPr>
          <w:sz w:val="28"/>
          <w:szCs w:val="28"/>
        </w:rPr>
        <w:t>«поселение», «муниципальное образование», применяемые в настоящем Устав</w:t>
      </w:r>
      <w:r>
        <w:rPr>
          <w:sz w:val="28"/>
          <w:szCs w:val="28"/>
        </w:rPr>
        <w:t>е, имеют одинаковое значение.»;</w:t>
      </w:r>
    </w:p>
    <w:p w:rsidR="009E4C32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rStyle w:val="a9"/>
          <w:sz w:val="28"/>
          <w:szCs w:val="28"/>
        </w:rPr>
        <w:footnoteReference w:id="4"/>
      </w:r>
      <w:r>
        <w:rPr>
          <w:sz w:val="28"/>
          <w:szCs w:val="28"/>
        </w:rPr>
        <w:t xml:space="preserve"> положение уставов, согласно которому депутат, осуществляющий свои полномочия на постоянной основе, глава поселения не вправе: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1D88">
        <w:rPr>
          <w:sz w:val="28"/>
          <w:szCs w:val="28"/>
        </w:rPr>
        <w:t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1D88">
        <w:rPr>
          <w:sz w:val="28"/>
          <w:szCs w:val="28"/>
        </w:rPr>
        <w:t>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E4C32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D88">
        <w:rPr>
          <w:sz w:val="28"/>
          <w:szCs w:val="28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>
        <w:rPr>
          <w:sz w:val="28"/>
          <w:szCs w:val="28"/>
        </w:rPr>
        <w:t>, изложить в следующей редакции: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1D88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</w:t>
      </w:r>
      <w:r w:rsidRPr="000D1D88">
        <w:rPr>
          <w:sz w:val="28"/>
          <w:szCs w:val="28"/>
        </w:rPr>
        <w:lastRenderedPageBreak/>
        <w:t>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>
        <w:rPr>
          <w:sz w:val="28"/>
          <w:szCs w:val="28"/>
        </w:rPr>
        <w:t>Губернатора Свердловской области</w:t>
      </w:r>
      <w:r w:rsidRPr="000D1D88">
        <w:rPr>
          <w:sz w:val="28"/>
          <w:szCs w:val="28"/>
        </w:rPr>
        <w:t xml:space="preserve"> в порядке, установленном законом </w:t>
      </w:r>
      <w:r>
        <w:rPr>
          <w:sz w:val="28"/>
          <w:szCs w:val="28"/>
        </w:rPr>
        <w:t>Свердловской области</w:t>
      </w:r>
      <w:r w:rsidRPr="000D1D88">
        <w:rPr>
          <w:sz w:val="28"/>
          <w:szCs w:val="28"/>
        </w:rPr>
        <w:t>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>
        <w:rPr>
          <w:sz w:val="28"/>
          <w:szCs w:val="28"/>
        </w:rPr>
        <w:t>Свердловской области</w:t>
      </w:r>
      <w:r w:rsidRPr="000D1D88">
        <w:rPr>
          <w:sz w:val="28"/>
          <w:szCs w:val="28"/>
        </w:rPr>
        <w:t>, иных объединениях муниципальных образований, а также в их органах управления;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д) иные случаи, предусмотренные федеральными законами;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sz w:val="28"/>
          <w:szCs w:val="28"/>
        </w:rPr>
        <w:t>».</w:t>
      </w:r>
    </w:p>
    <w:p w:rsidR="009E4C32" w:rsidRDefault="009E4C32" w:rsidP="00FF0F3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уставы </w:t>
      </w:r>
      <w:r>
        <w:rPr>
          <w:b/>
          <w:bCs/>
          <w:sz w:val="28"/>
          <w:szCs w:val="28"/>
          <w:u w:val="single"/>
        </w:rPr>
        <w:t>муниципальных районов</w:t>
      </w:r>
      <w:r>
        <w:rPr>
          <w:sz w:val="28"/>
          <w:szCs w:val="28"/>
        </w:rPr>
        <w:t>:</w:t>
      </w:r>
    </w:p>
    <w:p w:rsidR="009E4C32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rStyle w:val="a9"/>
          <w:sz w:val="28"/>
          <w:szCs w:val="28"/>
        </w:rPr>
        <w:footnoteReference w:id="5"/>
      </w:r>
      <w:r>
        <w:rPr>
          <w:sz w:val="28"/>
          <w:szCs w:val="28"/>
        </w:rPr>
        <w:t xml:space="preserve"> статью уставов, определяющую наименование муниципального образования</w:t>
      </w:r>
      <w:r w:rsidR="00530254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изложить в следующей редакции:</w:t>
      </w:r>
    </w:p>
    <w:p w:rsidR="009E4C32" w:rsidRPr="007A5C15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«Статья ____</w:t>
      </w:r>
      <w:r w:rsidRPr="007A5C15">
        <w:rPr>
          <w:sz w:val="28"/>
          <w:szCs w:val="28"/>
        </w:rPr>
        <w:t>. Наименование муниципального образования</w:t>
      </w:r>
    </w:p>
    <w:p w:rsidR="009E4C32" w:rsidRPr="007A5C15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t>Наименование муниципального обр</w:t>
      </w:r>
      <w:r>
        <w:rPr>
          <w:sz w:val="28"/>
          <w:szCs w:val="28"/>
        </w:rPr>
        <w:t>азования</w:t>
      </w:r>
      <w:r w:rsidRPr="007A5C1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A612D3">
        <w:rPr>
          <w:i/>
          <w:iCs/>
          <w:sz w:val="28"/>
          <w:szCs w:val="28"/>
          <w:u w:val="single"/>
        </w:rPr>
        <w:t>указывается полное наименование муниципального образования</w:t>
      </w:r>
      <w:r w:rsidRPr="007A5C15">
        <w:rPr>
          <w:sz w:val="28"/>
          <w:szCs w:val="28"/>
        </w:rPr>
        <w:t>.</w:t>
      </w:r>
    </w:p>
    <w:p w:rsidR="009E4C32" w:rsidRPr="007A5C15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lastRenderedPageBreak/>
        <w:t xml:space="preserve">Сокращенная форма наименования муниципального образования – </w:t>
      </w:r>
      <w:r w:rsidRPr="00A612D3">
        <w:rPr>
          <w:i/>
          <w:iCs/>
          <w:sz w:val="28"/>
          <w:szCs w:val="28"/>
          <w:u w:val="single"/>
        </w:rPr>
        <w:t>указывается сокращенная форма наименования муниципального образования</w:t>
      </w:r>
      <w:r w:rsidRPr="007A5C15">
        <w:rPr>
          <w:sz w:val="28"/>
          <w:szCs w:val="28"/>
        </w:rPr>
        <w:t>.</w:t>
      </w:r>
    </w:p>
    <w:p w:rsidR="009E4C32" w:rsidRPr="007A5C15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муниципальных правовых актах, а также в других случаях, требующих указания наименования муниципального образования, допускается использование сокращенной формы наименования муниципального образования наравне с наименованием муниципального образования, определенным абзацем первым настоящей статьи.</w:t>
      </w:r>
    </w:p>
    <w:p w:rsidR="009E4C32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7A5C15">
        <w:rPr>
          <w:sz w:val="28"/>
          <w:szCs w:val="28"/>
        </w:rPr>
        <w:t>Термины</w:t>
      </w:r>
      <w:r>
        <w:rPr>
          <w:sz w:val="28"/>
          <w:szCs w:val="28"/>
        </w:rPr>
        <w:t xml:space="preserve"> «</w:t>
      </w:r>
      <w:r w:rsidRPr="00A612D3">
        <w:rPr>
          <w:i/>
          <w:iCs/>
          <w:sz w:val="28"/>
          <w:szCs w:val="28"/>
        </w:rPr>
        <w:t>указывается полное наимено</w:t>
      </w:r>
      <w:r>
        <w:rPr>
          <w:i/>
          <w:iCs/>
          <w:sz w:val="28"/>
          <w:szCs w:val="28"/>
        </w:rPr>
        <w:t>вание муниципального образования</w:t>
      </w:r>
      <w:r>
        <w:rPr>
          <w:sz w:val="28"/>
          <w:szCs w:val="28"/>
        </w:rPr>
        <w:t>»,</w:t>
      </w:r>
      <w:r w:rsidRPr="007A5C15">
        <w:rPr>
          <w:sz w:val="28"/>
          <w:szCs w:val="28"/>
        </w:rPr>
        <w:t xml:space="preserve"> «</w:t>
      </w:r>
      <w:r w:rsidRPr="00A612D3">
        <w:rPr>
          <w:i/>
          <w:iCs/>
          <w:sz w:val="28"/>
          <w:szCs w:val="28"/>
        </w:rPr>
        <w:t xml:space="preserve">указывается </w:t>
      </w:r>
      <w:r>
        <w:rPr>
          <w:i/>
          <w:iCs/>
          <w:sz w:val="28"/>
          <w:szCs w:val="28"/>
        </w:rPr>
        <w:t>сокращенная форма</w:t>
      </w:r>
      <w:r w:rsidRPr="00A612D3">
        <w:rPr>
          <w:i/>
          <w:iCs/>
          <w:sz w:val="28"/>
          <w:szCs w:val="28"/>
        </w:rPr>
        <w:t xml:space="preserve"> наимено</w:t>
      </w:r>
      <w:r>
        <w:rPr>
          <w:i/>
          <w:iCs/>
          <w:sz w:val="28"/>
          <w:szCs w:val="28"/>
        </w:rPr>
        <w:t>вания муниципального образования</w:t>
      </w:r>
      <w:r w:rsidRPr="007A5C15">
        <w:rPr>
          <w:sz w:val="28"/>
          <w:szCs w:val="28"/>
        </w:rPr>
        <w:t xml:space="preserve">», </w:t>
      </w:r>
      <w:r>
        <w:rPr>
          <w:sz w:val="28"/>
          <w:szCs w:val="28"/>
        </w:rPr>
        <w:t>«муниципальный район</w:t>
      </w:r>
      <w:r w:rsidRPr="007A5C15">
        <w:rPr>
          <w:sz w:val="28"/>
          <w:szCs w:val="28"/>
        </w:rPr>
        <w:t>», «муниципальное образование», применяемые в настоящем Устав</w:t>
      </w:r>
      <w:r>
        <w:rPr>
          <w:sz w:val="28"/>
          <w:szCs w:val="28"/>
        </w:rPr>
        <w:t>е, имеют одинаковое значение.»;</w:t>
      </w:r>
    </w:p>
    <w:p w:rsidR="00510004" w:rsidRPr="00510004" w:rsidRDefault="00510004" w:rsidP="0051000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признать утратившим силу положение уставов, согласно которому к вопросам местного значения муниципального района относится </w:t>
      </w:r>
      <w:r w:rsidRPr="00510004">
        <w:rPr>
          <w:sz w:val="28"/>
          <w:szCs w:val="28"/>
        </w:rPr>
        <w:t>осуществление мер по противодействию коррупции в границах сельского поселения;</w:t>
      </w:r>
    </w:p>
    <w:p w:rsidR="009E4C32" w:rsidRDefault="00510004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4C32">
        <w:rPr>
          <w:sz w:val="28"/>
          <w:szCs w:val="28"/>
        </w:rPr>
        <w:t>)</w:t>
      </w:r>
      <w:r w:rsidR="009E4C32">
        <w:rPr>
          <w:rStyle w:val="a9"/>
          <w:sz w:val="28"/>
          <w:szCs w:val="28"/>
        </w:rPr>
        <w:footnoteReference w:id="6"/>
      </w:r>
      <w:r w:rsidR="009E4C32">
        <w:rPr>
          <w:sz w:val="28"/>
          <w:szCs w:val="28"/>
        </w:rPr>
        <w:t xml:space="preserve"> положение уставов, согласно которому депутат, осуществляющий свои полномочия на постоянной основе, глава муниципального района не вправе: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1D88">
        <w:rPr>
          <w:sz w:val="28"/>
          <w:szCs w:val="28"/>
        </w:rPr>
        <w:t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1D88">
        <w:rPr>
          <w:sz w:val="28"/>
          <w:szCs w:val="28"/>
        </w:rPr>
        <w:t>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E4C32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D88">
        <w:rPr>
          <w:sz w:val="28"/>
          <w:szCs w:val="28"/>
        </w:rPr>
        <w:t xml:space="preserve">) входить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0D1D88">
        <w:rPr>
          <w:sz w:val="28"/>
          <w:szCs w:val="28"/>
        </w:rPr>
        <w:lastRenderedPageBreak/>
        <w:t>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>
        <w:rPr>
          <w:sz w:val="28"/>
          <w:szCs w:val="28"/>
        </w:rPr>
        <w:t>, изложить в следующей редакции: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1D88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>
        <w:rPr>
          <w:sz w:val="28"/>
          <w:szCs w:val="28"/>
        </w:rPr>
        <w:t>Губернатора Свердловской области</w:t>
      </w:r>
      <w:r w:rsidRPr="000D1D88">
        <w:rPr>
          <w:sz w:val="28"/>
          <w:szCs w:val="28"/>
        </w:rPr>
        <w:t xml:space="preserve"> в порядке, установленном законом </w:t>
      </w:r>
      <w:r>
        <w:rPr>
          <w:sz w:val="28"/>
          <w:szCs w:val="28"/>
        </w:rPr>
        <w:t>Свердловской области</w:t>
      </w:r>
      <w:r w:rsidRPr="000D1D88">
        <w:rPr>
          <w:sz w:val="28"/>
          <w:szCs w:val="28"/>
        </w:rPr>
        <w:t>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>
        <w:rPr>
          <w:sz w:val="28"/>
          <w:szCs w:val="28"/>
        </w:rPr>
        <w:t>Свердловской области</w:t>
      </w:r>
      <w:r w:rsidRPr="000D1D88">
        <w:rPr>
          <w:sz w:val="28"/>
          <w:szCs w:val="28"/>
        </w:rPr>
        <w:t>, иных объединениях муниципальных образований, а также в их органах управления;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д) иные случаи, предусмотренные федеральными законами;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E4C32" w:rsidRPr="000D1D88" w:rsidRDefault="009E4C32" w:rsidP="000D1D88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</w:t>
      </w:r>
      <w:r w:rsidRPr="000D1D88">
        <w:rPr>
          <w:sz w:val="28"/>
          <w:szCs w:val="28"/>
        </w:rPr>
        <w:lastRenderedPageBreak/>
        <w:t>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sz w:val="28"/>
          <w:szCs w:val="28"/>
        </w:rPr>
        <w:t>».</w:t>
      </w:r>
    </w:p>
    <w:p w:rsidR="009E4C32" w:rsidRDefault="009E4C32" w:rsidP="00FF0F3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уставы </w:t>
      </w:r>
      <w:r>
        <w:rPr>
          <w:b/>
          <w:bCs/>
          <w:sz w:val="28"/>
          <w:szCs w:val="28"/>
          <w:u w:val="single"/>
        </w:rPr>
        <w:t>городских округов</w:t>
      </w:r>
      <w:r>
        <w:rPr>
          <w:sz w:val="28"/>
          <w:szCs w:val="28"/>
        </w:rPr>
        <w:t>:</w:t>
      </w:r>
    </w:p>
    <w:p w:rsidR="009E4C32" w:rsidRDefault="009E4C32" w:rsidP="0025606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rStyle w:val="a9"/>
          <w:sz w:val="28"/>
          <w:szCs w:val="28"/>
        </w:rPr>
        <w:footnoteReference w:id="7"/>
      </w:r>
      <w:r>
        <w:rPr>
          <w:sz w:val="28"/>
          <w:szCs w:val="28"/>
        </w:rPr>
        <w:t xml:space="preserve"> положение уставов, согласно которому депутат, осуществляющий свои полномочия на постоянной основе, глава городского округа не вправе:</w:t>
      </w:r>
    </w:p>
    <w:p w:rsidR="009E4C32" w:rsidRPr="000D1D88" w:rsidRDefault="009E4C32" w:rsidP="0025606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1D88">
        <w:rPr>
          <w:sz w:val="28"/>
          <w:szCs w:val="28"/>
        </w:rPr>
        <w:t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9E4C32" w:rsidRPr="000D1D88" w:rsidRDefault="009E4C32" w:rsidP="0025606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1D88">
        <w:rPr>
          <w:sz w:val="28"/>
          <w:szCs w:val="28"/>
        </w:rPr>
        <w:t>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E4C32" w:rsidRDefault="009E4C32" w:rsidP="0025606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D88">
        <w:rPr>
          <w:sz w:val="28"/>
          <w:szCs w:val="28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>
        <w:rPr>
          <w:sz w:val="28"/>
          <w:szCs w:val="28"/>
        </w:rPr>
        <w:t>, изложить в следующей редакции:</w:t>
      </w:r>
    </w:p>
    <w:p w:rsidR="009E4C32" w:rsidRPr="000D1D88" w:rsidRDefault="009E4C32" w:rsidP="0025606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1D88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9E4C32" w:rsidRPr="000D1D88" w:rsidRDefault="009E4C32" w:rsidP="00256063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E4C32" w:rsidRPr="000D1D88" w:rsidRDefault="009E4C32" w:rsidP="00256063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r w:rsidRPr="000D1D88">
        <w:rPr>
          <w:sz w:val="28"/>
          <w:szCs w:val="28"/>
        </w:rPr>
        <w:lastRenderedPageBreak/>
        <w:t>жилищно-строительного, гаражного кооперативов, товарищества собственников недвижимости;</w:t>
      </w:r>
    </w:p>
    <w:p w:rsidR="009E4C32" w:rsidRPr="000D1D88" w:rsidRDefault="009E4C32" w:rsidP="00256063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>
        <w:rPr>
          <w:sz w:val="28"/>
          <w:szCs w:val="28"/>
        </w:rPr>
        <w:t>Губернатора Свердловской области</w:t>
      </w:r>
      <w:r w:rsidRPr="000D1D88">
        <w:rPr>
          <w:sz w:val="28"/>
          <w:szCs w:val="28"/>
        </w:rPr>
        <w:t xml:space="preserve"> в порядке, установленном законом </w:t>
      </w:r>
      <w:r>
        <w:rPr>
          <w:sz w:val="28"/>
          <w:szCs w:val="28"/>
        </w:rPr>
        <w:t>Свердловской области</w:t>
      </w:r>
      <w:r w:rsidRPr="000D1D88">
        <w:rPr>
          <w:sz w:val="28"/>
          <w:szCs w:val="28"/>
        </w:rPr>
        <w:t>;</w:t>
      </w:r>
    </w:p>
    <w:p w:rsidR="009E4C32" w:rsidRPr="000D1D88" w:rsidRDefault="009E4C32" w:rsidP="00256063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>
        <w:rPr>
          <w:sz w:val="28"/>
          <w:szCs w:val="28"/>
        </w:rPr>
        <w:t>Свердловской области</w:t>
      </w:r>
      <w:r w:rsidRPr="000D1D88">
        <w:rPr>
          <w:sz w:val="28"/>
          <w:szCs w:val="28"/>
        </w:rPr>
        <w:t>, иных объединениях муниципальных образований, а также в их органах управления;</w:t>
      </w:r>
    </w:p>
    <w:p w:rsidR="009E4C32" w:rsidRPr="000D1D88" w:rsidRDefault="009E4C32" w:rsidP="00256063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E4C32" w:rsidRPr="000D1D88" w:rsidRDefault="009E4C32" w:rsidP="00256063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д) иные случаи, предусмотренные федеральными законами;</w:t>
      </w:r>
    </w:p>
    <w:p w:rsidR="009E4C32" w:rsidRPr="000D1D88" w:rsidRDefault="009E4C32" w:rsidP="00256063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E4C32" w:rsidRPr="000D1D88" w:rsidRDefault="009E4C32" w:rsidP="00256063">
      <w:pPr>
        <w:pStyle w:val="a7"/>
        <w:ind w:firstLine="710"/>
        <w:jc w:val="both"/>
        <w:rPr>
          <w:sz w:val="28"/>
          <w:szCs w:val="28"/>
        </w:rPr>
      </w:pPr>
      <w:r w:rsidRPr="000D1D88"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sz w:val="28"/>
          <w:szCs w:val="28"/>
        </w:rPr>
        <w:t>».</w:t>
      </w:r>
    </w:p>
    <w:p w:rsidR="009E4C32" w:rsidRDefault="009E4C32"/>
    <w:sectPr w:rsidR="009E4C32" w:rsidSect="00F62E18">
      <w:headerReference w:type="default" r:id="rId7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E82" w:rsidRDefault="000F5E82" w:rsidP="00FF0F33">
      <w:r>
        <w:separator/>
      </w:r>
    </w:p>
  </w:endnote>
  <w:endnote w:type="continuationSeparator" w:id="0">
    <w:p w:rsidR="000F5E82" w:rsidRDefault="000F5E82" w:rsidP="00FF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E82" w:rsidRDefault="000F5E82" w:rsidP="00FF0F33">
      <w:r>
        <w:separator/>
      </w:r>
    </w:p>
  </w:footnote>
  <w:footnote w:type="continuationSeparator" w:id="0">
    <w:p w:rsidR="000F5E82" w:rsidRDefault="000F5E82" w:rsidP="00FF0F33">
      <w:r>
        <w:continuationSeparator/>
      </w:r>
    </w:p>
  </w:footnote>
  <w:footnote w:id="1">
    <w:p w:rsidR="009E4C32" w:rsidRPr="00510004" w:rsidRDefault="009E4C32" w:rsidP="000D1D88">
      <w:pPr>
        <w:jc w:val="both"/>
        <w:rPr>
          <w:sz w:val="20"/>
          <w:szCs w:val="20"/>
        </w:rPr>
      </w:pPr>
      <w:r w:rsidRPr="00510004">
        <w:rPr>
          <w:rStyle w:val="a9"/>
          <w:sz w:val="20"/>
          <w:szCs w:val="20"/>
        </w:rPr>
        <w:footnoteRef/>
      </w:r>
      <w:r w:rsidRPr="00510004">
        <w:rPr>
          <w:sz w:val="20"/>
          <w:szCs w:val="20"/>
        </w:rPr>
        <w:t xml:space="preserve"> Наименование муниципального образования определяется в соответствии с требованиями статьи 9.1 Федерального закона от 06.10.2003 № 131-ФЗ</w:t>
      </w:r>
      <w:r w:rsidRPr="00510004">
        <w:rPr>
          <w:rFonts w:ascii="Verdana" w:hAnsi="Verdana" w:cs="Verdana"/>
          <w:sz w:val="20"/>
          <w:szCs w:val="20"/>
        </w:rPr>
        <w:t xml:space="preserve"> </w:t>
      </w:r>
      <w:r w:rsidRPr="00510004">
        <w:rPr>
          <w:sz w:val="20"/>
          <w:szCs w:val="20"/>
        </w:rPr>
        <w:t>«Об общих принципах организации местного самоупр</w:t>
      </w:r>
      <w:r w:rsidR="0009799C">
        <w:rPr>
          <w:sz w:val="20"/>
          <w:szCs w:val="20"/>
        </w:rPr>
        <w:t>авления в Российской Федерации».</w:t>
      </w:r>
      <w:r w:rsidR="00510004" w:rsidRPr="00510004">
        <w:rPr>
          <w:sz w:val="20"/>
          <w:szCs w:val="20"/>
        </w:rPr>
        <w:t xml:space="preserve"> Данные изменения подлежат обязательному вынесению на публичные слушания с соблюдением требований первого предложения части 4 статьи 44 Федерального закона от 06.10.2003 № 131-ФЗ «Об общих принципах организации местного самоуправления в Российской Федерации»</w:t>
      </w:r>
      <w:r w:rsidR="0009799C">
        <w:rPr>
          <w:sz w:val="20"/>
          <w:szCs w:val="20"/>
        </w:rPr>
        <w:t>;</w:t>
      </w:r>
    </w:p>
  </w:footnote>
  <w:footnote w:id="2">
    <w:p w:rsidR="009E4C32" w:rsidRDefault="009E4C32">
      <w:pPr>
        <w:pStyle w:val="a3"/>
      </w:pPr>
      <w:r>
        <w:rPr>
          <w:rStyle w:val="a9"/>
        </w:rPr>
        <w:footnoteRef/>
      </w:r>
      <w:r>
        <w:t xml:space="preserve"> Вносится в случае наличия в уставе нормы, подлежащей изложению в новой редакции.</w:t>
      </w:r>
    </w:p>
  </w:footnote>
  <w:footnote w:id="3">
    <w:p w:rsidR="009E4C32" w:rsidRPr="0009799C" w:rsidRDefault="009E4C32" w:rsidP="000D1D88">
      <w:pPr>
        <w:jc w:val="both"/>
        <w:rPr>
          <w:sz w:val="20"/>
          <w:szCs w:val="20"/>
        </w:rPr>
      </w:pPr>
      <w:r w:rsidRPr="0009799C">
        <w:rPr>
          <w:rStyle w:val="a9"/>
          <w:sz w:val="20"/>
          <w:szCs w:val="20"/>
        </w:rPr>
        <w:footnoteRef/>
      </w:r>
      <w:r w:rsidRPr="0009799C">
        <w:rPr>
          <w:sz w:val="20"/>
          <w:szCs w:val="20"/>
        </w:rPr>
        <w:t xml:space="preserve"> Наименование муниципального образования определяется в соответствии с требованиями статьи 9.1 Федерального закона от 06.10.2003 № 131-ФЗ</w:t>
      </w:r>
      <w:r w:rsidRPr="0009799C">
        <w:rPr>
          <w:rFonts w:ascii="Verdana" w:hAnsi="Verdana" w:cs="Verdana"/>
          <w:sz w:val="20"/>
          <w:szCs w:val="20"/>
        </w:rPr>
        <w:t xml:space="preserve"> </w:t>
      </w:r>
      <w:r w:rsidRPr="0009799C">
        <w:rPr>
          <w:sz w:val="20"/>
          <w:szCs w:val="20"/>
        </w:rPr>
        <w:t>«Об общих принципах организации местного самоупр</w:t>
      </w:r>
      <w:r w:rsidR="0009799C" w:rsidRPr="0009799C">
        <w:rPr>
          <w:sz w:val="20"/>
          <w:szCs w:val="20"/>
        </w:rPr>
        <w:t>авления в Российской Федерации». Данные изменения подлежат обязательному вынесению на публичные слушания с соблюдением требований первого предложения части 4 статьи 44 Федерального закона от 06.10.2003 № 131-ФЗ «Об общих принципах организации местного самоуправления в Российской Федерации»</w:t>
      </w:r>
      <w:r w:rsidR="0009799C">
        <w:rPr>
          <w:sz w:val="20"/>
          <w:szCs w:val="20"/>
        </w:rPr>
        <w:t>.</w:t>
      </w:r>
    </w:p>
  </w:footnote>
  <w:footnote w:id="4">
    <w:p w:rsidR="009E4C32" w:rsidRDefault="009E4C32" w:rsidP="000D1D88">
      <w:pPr>
        <w:pStyle w:val="a3"/>
      </w:pPr>
      <w:r>
        <w:rPr>
          <w:rStyle w:val="a9"/>
        </w:rPr>
        <w:footnoteRef/>
      </w:r>
      <w:r>
        <w:t xml:space="preserve"> Вносится в случае наличия в уставе нормы, подлежащей изложению в новой редакции.</w:t>
      </w:r>
    </w:p>
  </w:footnote>
  <w:footnote w:id="5">
    <w:p w:rsidR="009E4C32" w:rsidRPr="0009799C" w:rsidRDefault="009E4C32" w:rsidP="000D1D88">
      <w:pPr>
        <w:jc w:val="both"/>
        <w:rPr>
          <w:sz w:val="20"/>
          <w:szCs w:val="20"/>
        </w:rPr>
      </w:pPr>
      <w:r w:rsidRPr="0009799C">
        <w:rPr>
          <w:rStyle w:val="a9"/>
          <w:sz w:val="20"/>
          <w:szCs w:val="20"/>
        </w:rPr>
        <w:footnoteRef/>
      </w:r>
      <w:r w:rsidRPr="0009799C">
        <w:rPr>
          <w:sz w:val="20"/>
          <w:szCs w:val="20"/>
        </w:rPr>
        <w:t xml:space="preserve"> Наименование муниципального образования определяется в соответствии с требованиями статьи 9.1 Федерального закона от 06.10.2003 № 131-ФЗ</w:t>
      </w:r>
      <w:r w:rsidRPr="0009799C">
        <w:rPr>
          <w:rFonts w:ascii="Verdana" w:hAnsi="Verdana" w:cs="Verdana"/>
          <w:sz w:val="20"/>
          <w:szCs w:val="20"/>
        </w:rPr>
        <w:t xml:space="preserve"> </w:t>
      </w:r>
      <w:r w:rsidRPr="0009799C">
        <w:rPr>
          <w:sz w:val="20"/>
          <w:szCs w:val="20"/>
        </w:rPr>
        <w:t>«Об общих принципах организации местного самоупр</w:t>
      </w:r>
      <w:r w:rsidR="0009799C" w:rsidRPr="0009799C">
        <w:rPr>
          <w:sz w:val="20"/>
          <w:szCs w:val="20"/>
        </w:rPr>
        <w:t>авления в Российской Федерации». Данные изменения подлежат обязательному вынесению на публичные слушания с соблюдением требований первого предложения части 4 статьи 44 Федерального закона от 06.10.2003 № 131-ФЗ «Об общих принципах организации местного самоуправления в Российской Федерации»</w:t>
      </w:r>
      <w:r w:rsidR="0009799C">
        <w:rPr>
          <w:sz w:val="20"/>
          <w:szCs w:val="20"/>
        </w:rPr>
        <w:t>.</w:t>
      </w:r>
    </w:p>
  </w:footnote>
  <w:footnote w:id="6">
    <w:p w:rsidR="009E4C32" w:rsidRDefault="009E4C32" w:rsidP="000D1D88">
      <w:pPr>
        <w:pStyle w:val="a3"/>
      </w:pPr>
      <w:r>
        <w:rPr>
          <w:rStyle w:val="a9"/>
        </w:rPr>
        <w:footnoteRef/>
      </w:r>
      <w:r>
        <w:t xml:space="preserve"> Вносится в случае наличия в уставе нормы, подлежащей изложению в новой редакции.</w:t>
      </w:r>
    </w:p>
  </w:footnote>
  <w:footnote w:id="7">
    <w:p w:rsidR="009E4C32" w:rsidRDefault="009E4C32" w:rsidP="00256063">
      <w:pPr>
        <w:pStyle w:val="a3"/>
      </w:pPr>
      <w:r>
        <w:rPr>
          <w:rStyle w:val="a9"/>
        </w:rPr>
        <w:footnoteRef/>
      </w:r>
      <w:r>
        <w:t xml:space="preserve"> Вносится в случае наличия в уставе нормы, подлежащей изложению в новой редакции.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32" w:rsidRDefault="009E4C32">
    <w:pPr>
      <w:pStyle w:val="a5"/>
      <w:jc w:val="center"/>
    </w:pPr>
    <w:r w:rsidRPr="002E1AB5">
      <w:rPr>
        <w:sz w:val="24"/>
        <w:szCs w:val="24"/>
      </w:rPr>
      <w:fldChar w:fldCharType="begin"/>
    </w:r>
    <w:r w:rsidRPr="002E1AB5">
      <w:rPr>
        <w:sz w:val="24"/>
        <w:szCs w:val="24"/>
      </w:rPr>
      <w:instrText>PAGE   \* MERGEFORMAT</w:instrText>
    </w:r>
    <w:r w:rsidRPr="002E1AB5">
      <w:rPr>
        <w:sz w:val="24"/>
        <w:szCs w:val="24"/>
      </w:rPr>
      <w:fldChar w:fldCharType="separate"/>
    </w:r>
    <w:r w:rsidR="00530254">
      <w:rPr>
        <w:noProof/>
        <w:sz w:val="24"/>
        <w:szCs w:val="24"/>
      </w:rPr>
      <w:t>5</w:t>
    </w:r>
    <w:r w:rsidRPr="002E1AB5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F33"/>
    <w:rsid w:val="000253FC"/>
    <w:rsid w:val="0009799C"/>
    <w:rsid w:val="000C6AB8"/>
    <w:rsid w:val="000D1D88"/>
    <w:rsid w:val="000F1654"/>
    <w:rsid w:val="000F5E82"/>
    <w:rsid w:val="002026F1"/>
    <w:rsid w:val="00256063"/>
    <w:rsid w:val="002E1AB5"/>
    <w:rsid w:val="00311250"/>
    <w:rsid w:val="00510004"/>
    <w:rsid w:val="00530254"/>
    <w:rsid w:val="00781A3C"/>
    <w:rsid w:val="00784BE2"/>
    <w:rsid w:val="007A5C15"/>
    <w:rsid w:val="007E5C10"/>
    <w:rsid w:val="008022AF"/>
    <w:rsid w:val="00822AAC"/>
    <w:rsid w:val="00950CD6"/>
    <w:rsid w:val="009A375E"/>
    <w:rsid w:val="009E4C32"/>
    <w:rsid w:val="009F523D"/>
    <w:rsid w:val="00A04E6F"/>
    <w:rsid w:val="00A510AB"/>
    <w:rsid w:val="00A612D3"/>
    <w:rsid w:val="00A75B32"/>
    <w:rsid w:val="00A97E4F"/>
    <w:rsid w:val="00AA4EDB"/>
    <w:rsid w:val="00B42A2F"/>
    <w:rsid w:val="00D43D9A"/>
    <w:rsid w:val="00D856E9"/>
    <w:rsid w:val="00DC78DC"/>
    <w:rsid w:val="00DE5C07"/>
    <w:rsid w:val="00E22126"/>
    <w:rsid w:val="00E24F5B"/>
    <w:rsid w:val="00F62E18"/>
    <w:rsid w:val="00F96786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F0F33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FF0F3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F0F3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FF0F3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FF0F33"/>
    <w:pPr>
      <w:jc w:val="center"/>
    </w:pPr>
    <w:rPr>
      <w:sz w:val="27"/>
      <w:szCs w:val="27"/>
    </w:rPr>
  </w:style>
  <w:style w:type="character" w:customStyle="1" w:styleId="a8">
    <w:name w:val="Основной текст Знак"/>
    <w:link w:val="a7"/>
    <w:uiPriority w:val="99"/>
    <w:rsid w:val="00FF0F33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semiHidden/>
    <w:rsid w:val="00FF0F33"/>
    <w:rPr>
      <w:vertAlign w:val="superscript"/>
    </w:rPr>
  </w:style>
  <w:style w:type="paragraph" w:styleId="2">
    <w:name w:val="Body Text Indent 2"/>
    <w:basedOn w:val="a"/>
    <w:link w:val="20"/>
    <w:uiPriority w:val="99"/>
    <w:rsid w:val="00E221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AF400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7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5" w:color="auto"/>
          </w:divBdr>
        </w:div>
      </w:divsChild>
    </w:div>
    <w:div w:id="139107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Токарский Александр Леонидович</dc:creator>
  <cp:keywords/>
  <dc:description/>
  <cp:lastModifiedBy>Токарский Александр Леонидович</cp:lastModifiedBy>
  <cp:revision>5</cp:revision>
  <dcterms:created xsi:type="dcterms:W3CDTF">2019-08-26T06:14:00Z</dcterms:created>
  <dcterms:modified xsi:type="dcterms:W3CDTF">2020-04-20T09:46:00Z</dcterms:modified>
</cp:coreProperties>
</file>