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675" w:rsidRPr="00917C20" w:rsidRDefault="00A22675" w:rsidP="00A22675">
      <w:pPr>
        <w:jc w:val="center"/>
        <w:rPr>
          <w:rFonts w:ascii="PT Astra Serif" w:hAnsi="PT Astra Serif"/>
          <w:b/>
          <w:sz w:val="28"/>
          <w:szCs w:val="28"/>
        </w:rPr>
      </w:pPr>
      <w:r w:rsidRPr="00917C20">
        <w:rPr>
          <w:rFonts w:ascii="PT Astra Serif" w:hAnsi="PT Astra Serif"/>
          <w:b/>
          <w:sz w:val="28"/>
          <w:szCs w:val="28"/>
        </w:rPr>
        <w:t xml:space="preserve">Обзор практики отказов в государственной регистрации уставов муниципальных образований и муниципальных правовых актов о внесении изменений в уставы муниципальных образований </w:t>
      </w:r>
    </w:p>
    <w:p w:rsidR="00A22675" w:rsidRPr="00917C20" w:rsidRDefault="00A22675" w:rsidP="00A22675">
      <w:pPr>
        <w:jc w:val="center"/>
        <w:rPr>
          <w:rFonts w:ascii="PT Astra Serif" w:hAnsi="PT Astra Serif"/>
          <w:b/>
          <w:sz w:val="28"/>
          <w:szCs w:val="28"/>
        </w:rPr>
      </w:pPr>
      <w:r w:rsidRPr="00917C20">
        <w:rPr>
          <w:rFonts w:ascii="PT Astra Serif" w:hAnsi="PT Astra Serif"/>
          <w:b/>
          <w:sz w:val="28"/>
          <w:szCs w:val="28"/>
        </w:rPr>
        <w:t>за первое полугодие 2024 года</w:t>
      </w:r>
    </w:p>
    <w:p w:rsidR="00A22675" w:rsidRPr="00917C20" w:rsidRDefault="00A22675" w:rsidP="00A22675">
      <w:pPr>
        <w:jc w:val="center"/>
        <w:rPr>
          <w:rFonts w:ascii="PT Astra Serif" w:hAnsi="PT Astra Serif"/>
          <w:b/>
          <w:color w:val="000000"/>
          <w:spacing w:val="6"/>
          <w:sz w:val="28"/>
          <w:szCs w:val="28"/>
        </w:rPr>
      </w:pPr>
    </w:p>
    <w:p w:rsidR="00A22675" w:rsidRPr="00917C20" w:rsidRDefault="00A22675" w:rsidP="00A22675">
      <w:pPr>
        <w:pStyle w:val="a3"/>
        <w:ind w:right="5" w:firstLine="709"/>
        <w:jc w:val="both"/>
        <w:rPr>
          <w:rFonts w:ascii="PT Astra Serif" w:hAnsi="PT Astra Serif"/>
          <w:szCs w:val="28"/>
        </w:rPr>
      </w:pPr>
      <w:r w:rsidRPr="00917C20">
        <w:rPr>
          <w:rFonts w:ascii="PT Astra Serif" w:hAnsi="PT Astra Serif"/>
          <w:szCs w:val="28"/>
        </w:rPr>
        <w:t xml:space="preserve">В первом полугодии 2024 года на государственную регистрацию главами муниципальных образований Свердловской области было представлено </w:t>
      </w:r>
      <w:r w:rsidR="00D33C0A">
        <w:rPr>
          <w:rFonts w:ascii="PT Astra Serif" w:hAnsi="PT Astra Serif"/>
          <w:szCs w:val="28"/>
        </w:rPr>
        <w:t>140</w:t>
      </w:r>
      <w:r w:rsidRPr="00917C20">
        <w:rPr>
          <w:rFonts w:ascii="PT Astra Serif" w:hAnsi="PT Astra Serif"/>
          <w:szCs w:val="28"/>
        </w:rPr>
        <w:t xml:space="preserve"> муниципальных правовых акт</w:t>
      </w:r>
      <w:r w:rsidR="00D33C0A">
        <w:rPr>
          <w:rFonts w:ascii="PT Astra Serif" w:hAnsi="PT Astra Serif"/>
          <w:szCs w:val="28"/>
        </w:rPr>
        <w:t>ов</w:t>
      </w:r>
      <w:r w:rsidRPr="00917C20">
        <w:rPr>
          <w:rFonts w:ascii="PT Astra Serif" w:hAnsi="PT Astra Serif"/>
          <w:szCs w:val="28"/>
        </w:rPr>
        <w:t xml:space="preserve"> о внесении изменений в уставы муниципальных образований.</w:t>
      </w:r>
    </w:p>
    <w:p w:rsidR="00A22675" w:rsidRPr="00917C20" w:rsidRDefault="00A22675" w:rsidP="00A22675">
      <w:pPr>
        <w:pStyle w:val="a3"/>
        <w:ind w:right="5" w:firstLine="709"/>
        <w:jc w:val="both"/>
        <w:rPr>
          <w:rFonts w:ascii="PT Astra Serif" w:hAnsi="PT Astra Serif"/>
          <w:szCs w:val="28"/>
        </w:rPr>
      </w:pPr>
      <w:r w:rsidRPr="00917C20">
        <w:rPr>
          <w:rFonts w:ascii="PT Astra Serif" w:hAnsi="PT Astra Serif"/>
          <w:szCs w:val="28"/>
        </w:rPr>
        <w:t xml:space="preserve">За рассматриваемый период 2024 года было принято решение </w:t>
      </w:r>
      <w:r w:rsidR="00D33C0A">
        <w:rPr>
          <w:rFonts w:ascii="PT Astra Serif" w:hAnsi="PT Astra Serif"/>
          <w:szCs w:val="28"/>
        </w:rPr>
        <w:br/>
      </w:r>
      <w:r w:rsidRPr="00917C20">
        <w:rPr>
          <w:rFonts w:ascii="PT Astra Serif" w:hAnsi="PT Astra Serif"/>
          <w:szCs w:val="28"/>
        </w:rPr>
        <w:t xml:space="preserve">о государственной регистрации </w:t>
      </w:r>
      <w:r w:rsidR="009B2477" w:rsidRPr="00D33C0A">
        <w:rPr>
          <w:rFonts w:ascii="PT Astra Serif" w:hAnsi="PT Astra Serif"/>
          <w:szCs w:val="28"/>
        </w:rPr>
        <w:t>86</w:t>
      </w:r>
      <w:r w:rsidRPr="00917C20">
        <w:rPr>
          <w:rFonts w:ascii="PT Astra Serif" w:hAnsi="PT Astra Serif"/>
          <w:szCs w:val="28"/>
        </w:rPr>
        <w:t xml:space="preserve"> муниципальных правовых актов </w:t>
      </w:r>
      <w:r w:rsidR="00D33C0A">
        <w:rPr>
          <w:rFonts w:ascii="PT Astra Serif" w:hAnsi="PT Astra Serif"/>
          <w:szCs w:val="28"/>
        </w:rPr>
        <w:br/>
      </w:r>
      <w:r w:rsidRPr="00917C20">
        <w:rPr>
          <w:rFonts w:ascii="PT Astra Serif" w:hAnsi="PT Astra Serif"/>
          <w:szCs w:val="28"/>
        </w:rPr>
        <w:t>о внесении изменений в уставы муниципальных образований.</w:t>
      </w:r>
    </w:p>
    <w:p w:rsidR="00A22675" w:rsidRPr="00917C20" w:rsidRDefault="00A22675" w:rsidP="00A22675">
      <w:pPr>
        <w:pStyle w:val="a3"/>
        <w:ind w:right="5" w:firstLine="709"/>
        <w:jc w:val="both"/>
        <w:rPr>
          <w:rFonts w:ascii="PT Astra Serif" w:hAnsi="PT Astra Serif"/>
          <w:szCs w:val="28"/>
        </w:rPr>
      </w:pPr>
      <w:r w:rsidRPr="00917C20">
        <w:rPr>
          <w:rFonts w:ascii="PT Astra Serif" w:hAnsi="PT Astra Serif"/>
          <w:szCs w:val="28"/>
        </w:rPr>
        <w:t>В 2024 году было принято 6 решений об отказе в государственной регистрации муниципальных правовых актов о внесении изменений в уставы муниципальных образований.</w:t>
      </w:r>
    </w:p>
    <w:p w:rsidR="00A22675" w:rsidRPr="00917C20" w:rsidRDefault="00A22675" w:rsidP="00A22675">
      <w:pPr>
        <w:pStyle w:val="a3"/>
        <w:ind w:right="5" w:firstLine="709"/>
        <w:jc w:val="both"/>
        <w:rPr>
          <w:rFonts w:ascii="PT Astra Serif" w:hAnsi="PT Astra Serif"/>
          <w:szCs w:val="28"/>
        </w:rPr>
      </w:pPr>
      <w:r w:rsidRPr="00917C20">
        <w:rPr>
          <w:rFonts w:ascii="PT Astra Serif" w:hAnsi="PT Astra Serif"/>
          <w:szCs w:val="28"/>
        </w:rPr>
        <w:t>В качестве причин отказов в государственной регистрации муниципальных правовых актов о внесении изменений в уставы муниципальных образований можно выделить следующие.</w:t>
      </w:r>
    </w:p>
    <w:p w:rsidR="00A22675" w:rsidRPr="00917C20" w:rsidRDefault="00A22675" w:rsidP="00A22675">
      <w:pPr>
        <w:pStyle w:val="a3"/>
        <w:ind w:right="5" w:firstLine="709"/>
        <w:jc w:val="both"/>
        <w:rPr>
          <w:rFonts w:ascii="PT Astra Serif" w:hAnsi="PT Astra Serif"/>
          <w:b/>
          <w:szCs w:val="28"/>
        </w:rPr>
      </w:pPr>
      <w:r w:rsidRPr="00917C20">
        <w:rPr>
          <w:rFonts w:ascii="PT Astra Serif" w:hAnsi="PT Astra Serif"/>
          <w:b/>
          <w:szCs w:val="28"/>
        </w:rPr>
        <w:t xml:space="preserve">1. Несоответствие перечня вопросов местного значения, установленного муниципальным правовым актом о внесении изменений в устав муниципального образования, перечню вопросов местного значения, установленному Федеральным законом </w:t>
      </w:r>
      <w:r w:rsidRPr="00917C20">
        <w:rPr>
          <w:rFonts w:ascii="PT Astra Serif" w:hAnsi="PT Astra Serif"/>
          <w:b/>
          <w:szCs w:val="28"/>
        </w:rPr>
        <w:br/>
        <w:t>от 06.10.2003 № 131-ФЗ «Об общих принципах организации местного самоуправления в Российской Федерации» и принимаемым в соответствии с ним законом субъекта Российской Федерации.</w:t>
      </w:r>
    </w:p>
    <w:p w:rsidR="00A22675" w:rsidRPr="00917C20" w:rsidRDefault="00A22675" w:rsidP="00A22675">
      <w:pPr>
        <w:pStyle w:val="a3"/>
        <w:ind w:right="5" w:firstLine="709"/>
        <w:jc w:val="both"/>
        <w:rPr>
          <w:rFonts w:ascii="PT Astra Serif" w:hAnsi="PT Astra Serif"/>
          <w:szCs w:val="28"/>
        </w:rPr>
      </w:pPr>
      <w:proofErr w:type="gramStart"/>
      <w:r w:rsidRPr="00917C20">
        <w:rPr>
          <w:rFonts w:ascii="PT Astra Serif" w:hAnsi="PT Astra Serif"/>
          <w:szCs w:val="28"/>
        </w:rPr>
        <w:t xml:space="preserve">Подпунктом 1 пункта 1 Решения внесены изменения в пункт 5 части 1 статьи 6 Устава, с учетом которых к вопросам местного значения сельского поселения относится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транспорте, </w:t>
      </w:r>
      <w:r w:rsidRPr="00917C20">
        <w:rPr>
          <w:rFonts w:ascii="PT Astra Serif" w:hAnsi="PT Astra Serif"/>
          <w:b/>
          <w:szCs w:val="28"/>
        </w:rPr>
        <w:t>городском</w:t>
      </w:r>
      <w:proofErr w:type="gramEnd"/>
      <w:r w:rsidRPr="00917C20">
        <w:rPr>
          <w:rFonts w:ascii="PT Astra Serif" w:hAnsi="PT Astra Serif"/>
          <w:b/>
          <w:szCs w:val="28"/>
        </w:rPr>
        <w:t xml:space="preserve"> </w:t>
      </w:r>
      <w:proofErr w:type="gramStart"/>
      <w:r w:rsidRPr="00917C20">
        <w:rPr>
          <w:rFonts w:ascii="PT Astra Serif" w:hAnsi="PT Astra Serif"/>
          <w:b/>
          <w:szCs w:val="28"/>
        </w:rPr>
        <w:t>наземном электрическом транспорте</w:t>
      </w:r>
      <w:r w:rsidRPr="00917C20">
        <w:rPr>
          <w:rFonts w:ascii="PT Astra Serif" w:hAnsi="PT Astra Serif"/>
          <w:szCs w:val="28"/>
        </w:rPr>
        <w:t xml:space="preserve"> и в дорожном хозяйстве в границах населенных пунктов поселения,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</w:t>
      </w:r>
      <w:hyperlink r:id="rId7">
        <w:r w:rsidRPr="00917C20">
          <w:rPr>
            <w:rFonts w:ascii="PT Astra Serif" w:hAnsi="PT Astra Serif"/>
            <w:szCs w:val="28"/>
          </w:rPr>
          <w:t>законодательством</w:t>
        </w:r>
      </w:hyperlink>
      <w:r w:rsidRPr="00917C20">
        <w:rPr>
          <w:rFonts w:ascii="PT Astra Serif" w:hAnsi="PT Astra Serif"/>
          <w:szCs w:val="28"/>
        </w:rPr>
        <w:t xml:space="preserve"> Российской Федерации.</w:t>
      </w:r>
      <w:proofErr w:type="gramEnd"/>
    </w:p>
    <w:p w:rsidR="00A22675" w:rsidRPr="00917C20" w:rsidRDefault="00A22675" w:rsidP="00A22675">
      <w:pPr>
        <w:pStyle w:val="a3"/>
        <w:ind w:right="5" w:firstLine="709"/>
        <w:jc w:val="both"/>
        <w:rPr>
          <w:rFonts w:ascii="PT Astra Serif" w:hAnsi="PT Astra Serif"/>
          <w:szCs w:val="28"/>
        </w:rPr>
      </w:pPr>
      <w:r w:rsidRPr="00917C20">
        <w:rPr>
          <w:rFonts w:ascii="PT Astra Serif" w:hAnsi="PT Astra Serif"/>
          <w:szCs w:val="28"/>
        </w:rPr>
        <w:t xml:space="preserve">Аналогичная норма содержится в пункте 5 части 1 статьи 14 Федерального закона от 06.10.2003 № 131-ФЗ «Об общих принципах организации органов местного самоуправления в Российской Федерации» </w:t>
      </w:r>
      <w:r w:rsidRPr="00917C20">
        <w:rPr>
          <w:rFonts w:ascii="PT Astra Serif" w:hAnsi="PT Astra Serif"/>
          <w:szCs w:val="28"/>
        </w:rPr>
        <w:lastRenderedPageBreak/>
        <w:t>и, в силу требований части 3 указанной статьи, является вопросом местного значения городских поселений.</w:t>
      </w:r>
    </w:p>
    <w:p w:rsidR="00A22675" w:rsidRPr="00917C20" w:rsidRDefault="00A22675" w:rsidP="00A22675">
      <w:pPr>
        <w:pStyle w:val="a3"/>
        <w:ind w:right="5" w:firstLine="709"/>
        <w:jc w:val="both"/>
        <w:rPr>
          <w:rFonts w:ascii="PT Astra Serif" w:hAnsi="PT Astra Serif"/>
          <w:szCs w:val="28"/>
        </w:rPr>
      </w:pPr>
      <w:proofErr w:type="gramStart"/>
      <w:r w:rsidRPr="00917C20">
        <w:rPr>
          <w:rFonts w:ascii="PT Astra Serif" w:hAnsi="PT Astra Serif"/>
          <w:szCs w:val="28"/>
        </w:rPr>
        <w:t xml:space="preserve">Согласно подпункту 2 статьи 2 Закона Свердловской области </w:t>
      </w:r>
      <w:r w:rsidRPr="00917C20">
        <w:rPr>
          <w:rFonts w:ascii="PT Astra Serif" w:hAnsi="PT Astra Serif"/>
          <w:szCs w:val="28"/>
        </w:rPr>
        <w:br/>
        <w:t>от 10.10.2014 № 86-ОЗ «О закреплении вопросов местного значения за сельскими поселениями, расположенными на территории Свердловской области» к вопросам местного значения сельского поселения относится дорожная деятельность в отношении автомобильных дорог местного значения в границах населенных пунктов сельского поселения и обеспечение безопасности дорожного движения на них, включая создание и обеспечение функционирования парковок (парковочных мест</w:t>
      </w:r>
      <w:proofErr w:type="gramEnd"/>
      <w:r w:rsidRPr="00917C20">
        <w:rPr>
          <w:rFonts w:ascii="PT Astra Serif" w:hAnsi="PT Astra Serif"/>
          <w:szCs w:val="28"/>
        </w:rPr>
        <w:t>), осуществление муниципального контроля на автомобильном транспорте и в дорожном хозяйстве в границах населенных пунктов сельского поселения,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Федерации.</w:t>
      </w:r>
    </w:p>
    <w:p w:rsidR="00A22675" w:rsidRPr="00917C20" w:rsidRDefault="00917C20" w:rsidP="00A22675">
      <w:pPr>
        <w:pStyle w:val="a3"/>
        <w:ind w:right="5" w:firstLine="709"/>
        <w:jc w:val="both"/>
        <w:rPr>
          <w:rFonts w:ascii="PT Astra Serif" w:hAnsi="PT Astra Serif"/>
          <w:b/>
          <w:szCs w:val="28"/>
        </w:rPr>
      </w:pPr>
      <w:r>
        <w:rPr>
          <w:rFonts w:ascii="PT Astra Serif" w:hAnsi="PT Astra Serif"/>
          <w:b/>
          <w:szCs w:val="28"/>
        </w:rPr>
        <w:t>2</w:t>
      </w:r>
      <w:r w:rsidR="00A22675" w:rsidRPr="00917C20">
        <w:rPr>
          <w:rFonts w:ascii="PT Astra Serif" w:hAnsi="PT Astra Serif"/>
          <w:b/>
          <w:szCs w:val="28"/>
        </w:rPr>
        <w:t xml:space="preserve">. Нарушение установленного Федеральным законом </w:t>
      </w:r>
      <w:r w:rsidR="00A22675" w:rsidRPr="00917C20">
        <w:rPr>
          <w:rFonts w:ascii="PT Astra Serif" w:hAnsi="PT Astra Serif"/>
          <w:b/>
          <w:szCs w:val="28"/>
        </w:rPr>
        <w:br/>
        <w:t>от 06.10.2003 № 131-ФЗ «Об общих принципах организации местного самоуправления в Российской Федерации» порядка официального опубликования муниципальных правовых актов.</w:t>
      </w:r>
    </w:p>
    <w:p w:rsidR="00A22675" w:rsidRPr="00917C20" w:rsidRDefault="00A22675" w:rsidP="00A22675">
      <w:pPr>
        <w:tabs>
          <w:tab w:val="left" w:pos="9940"/>
          <w:tab w:val="left" w:pos="10153"/>
        </w:tabs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917C20">
        <w:rPr>
          <w:rFonts w:ascii="PT Astra Serif" w:hAnsi="PT Astra Serif"/>
          <w:sz w:val="28"/>
          <w:szCs w:val="28"/>
        </w:rPr>
        <w:t>Подпунктом 7 пункта 1 Решения предложена новая редакция статьи 44 Устава, пунктом 3 которой установлено, что официальным опубликованием муниципального правового акта, в том числе соглашения, заключенного между органами местного самоуправления, считается первая публикация его полного текста в печатном издании «Информационный вестник городского поселения», или первое размещение его полного текста на официальном сайте Думы городского поселения, а так же Администрации городского</w:t>
      </w:r>
      <w:proofErr w:type="gramEnd"/>
      <w:r w:rsidRPr="00917C20">
        <w:rPr>
          <w:rFonts w:ascii="PT Astra Serif" w:hAnsi="PT Astra Serif"/>
          <w:sz w:val="28"/>
          <w:szCs w:val="28"/>
        </w:rPr>
        <w:t xml:space="preserve"> поселения.</w:t>
      </w:r>
    </w:p>
    <w:p w:rsidR="00A22675" w:rsidRPr="00917C20" w:rsidRDefault="00A22675" w:rsidP="00A22675">
      <w:pPr>
        <w:tabs>
          <w:tab w:val="left" w:pos="9940"/>
          <w:tab w:val="left" w:pos="10153"/>
        </w:tabs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917C20">
        <w:rPr>
          <w:rFonts w:ascii="PT Astra Serif" w:hAnsi="PT Astra Serif"/>
          <w:sz w:val="28"/>
          <w:szCs w:val="28"/>
        </w:rPr>
        <w:t xml:space="preserve">Согласно частям 5 и 7 статьи 47 Федерального закона </w:t>
      </w:r>
      <w:r w:rsidRPr="00917C20">
        <w:rPr>
          <w:rFonts w:ascii="PT Astra Serif" w:hAnsi="PT Astra Serif"/>
          <w:sz w:val="28"/>
          <w:szCs w:val="28"/>
        </w:rPr>
        <w:br/>
        <w:t xml:space="preserve">от 06.10.2003 № 131-ФЗ «Об общих принципах организации местного самоуправления в Российской Федерации» официальным опубликованием муниципального правового акта, в том числе соглашения, заключенного между органами местного самоуправления, считается первая публикация его полного текста в периодическом печатном издании, распространяемом в соответствующем муниципальном образовании, или первое размещение его полного текста в </w:t>
      </w:r>
      <w:r w:rsidRPr="00917C20">
        <w:rPr>
          <w:rFonts w:ascii="PT Astra Serif" w:hAnsi="PT Astra Serif"/>
          <w:b/>
          <w:sz w:val="28"/>
          <w:szCs w:val="28"/>
        </w:rPr>
        <w:t>сетевом издании</w:t>
      </w:r>
      <w:r w:rsidRPr="00917C20">
        <w:rPr>
          <w:rFonts w:ascii="PT Astra Serif" w:hAnsi="PT Astra Serif"/>
          <w:sz w:val="28"/>
          <w:szCs w:val="28"/>
        </w:rPr>
        <w:t>.</w:t>
      </w:r>
      <w:proofErr w:type="gramEnd"/>
    </w:p>
    <w:p w:rsidR="00A22675" w:rsidRPr="00917C20" w:rsidRDefault="00A22675" w:rsidP="00A22675">
      <w:pPr>
        <w:tabs>
          <w:tab w:val="left" w:pos="9940"/>
          <w:tab w:val="left" w:pos="10153"/>
        </w:tabs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917C20">
        <w:rPr>
          <w:rFonts w:ascii="PT Astra Serif" w:hAnsi="PT Astra Serif"/>
          <w:sz w:val="28"/>
          <w:szCs w:val="28"/>
        </w:rPr>
        <w:t xml:space="preserve">Наименование периодического печатного издания и (или) наименование сетевого издания с указанием доменного имени соответствующего сайта в информационно-телекоммуникационной сети «Интернет» </w:t>
      </w:r>
      <w:r w:rsidRPr="00917C20">
        <w:rPr>
          <w:rFonts w:ascii="PT Astra Serif" w:hAnsi="PT Astra Serif"/>
          <w:b/>
          <w:sz w:val="28"/>
          <w:szCs w:val="28"/>
        </w:rPr>
        <w:t>и сведений о его регистрации в качестве средства массовой информации</w:t>
      </w:r>
      <w:r w:rsidRPr="00917C20">
        <w:rPr>
          <w:rFonts w:ascii="PT Astra Serif" w:hAnsi="PT Astra Serif"/>
          <w:sz w:val="28"/>
          <w:szCs w:val="28"/>
        </w:rPr>
        <w:t xml:space="preserve">, в которых осуществляется официальное опубликование муниципальных правовых актов, в том числе соглашений, заключенных </w:t>
      </w:r>
      <w:r w:rsidRPr="00917C20">
        <w:rPr>
          <w:rFonts w:ascii="PT Astra Serif" w:hAnsi="PT Astra Serif"/>
          <w:sz w:val="28"/>
          <w:szCs w:val="28"/>
        </w:rPr>
        <w:lastRenderedPageBreak/>
        <w:t xml:space="preserve">между органами местного самоуправления, </w:t>
      </w:r>
      <w:r w:rsidRPr="00917C20">
        <w:rPr>
          <w:rFonts w:ascii="PT Astra Serif" w:hAnsi="PT Astra Serif"/>
          <w:b/>
          <w:sz w:val="28"/>
          <w:szCs w:val="28"/>
        </w:rPr>
        <w:t>указываются в уставе муниципального образования</w:t>
      </w:r>
      <w:r w:rsidRPr="00917C20">
        <w:rPr>
          <w:rFonts w:ascii="PT Astra Serif" w:hAnsi="PT Astra Serif"/>
          <w:sz w:val="28"/>
          <w:szCs w:val="28"/>
        </w:rPr>
        <w:t>.</w:t>
      </w:r>
      <w:proofErr w:type="gramEnd"/>
    </w:p>
    <w:p w:rsidR="00A22675" w:rsidRPr="00917C20" w:rsidRDefault="00A22675" w:rsidP="00A22675">
      <w:pPr>
        <w:tabs>
          <w:tab w:val="left" w:pos="9940"/>
          <w:tab w:val="left" w:pos="1015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17C20">
        <w:rPr>
          <w:rFonts w:ascii="PT Astra Serif" w:hAnsi="PT Astra Serif"/>
          <w:sz w:val="28"/>
          <w:szCs w:val="28"/>
        </w:rPr>
        <w:t>Таким образом, в уставе муниципального образования должно быть определено наименование сетевого издания с указанием доменного имени соответствующего сайта в информационно-телекоммуникационной сети «Интернет» и сведений о его регистрации в качестве средства массовой информации.</w:t>
      </w:r>
    </w:p>
    <w:p w:rsidR="00A22675" w:rsidRPr="00917C20" w:rsidRDefault="00A22675" w:rsidP="00A22675">
      <w:pPr>
        <w:tabs>
          <w:tab w:val="left" w:pos="9940"/>
          <w:tab w:val="left" w:pos="1015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17C20">
        <w:rPr>
          <w:rFonts w:ascii="PT Astra Serif" w:hAnsi="PT Astra Serif"/>
          <w:sz w:val="28"/>
          <w:szCs w:val="28"/>
        </w:rPr>
        <w:t xml:space="preserve">В соответствии со статьей 2 Закона Российской Федерации </w:t>
      </w:r>
      <w:r w:rsidRPr="00917C20">
        <w:rPr>
          <w:rFonts w:ascii="PT Astra Serif" w:hAnsi="PT Astra Serif"/>
          <w:sz w:val="28"/>
          <w:szCs w:val="28"/>
        </w:rPr>
        <w:br/>
        <w:t>от 27.12.1991 № 2124-1 «О средствах массовой информации» под сетевым изданием понимается сайт в информационно-телекоммуникационной сети «Интернет», зарегистрированный в качестве средства массовой информации в соответствии с указанным Законом.</w:t>
      </w:r>
    </w:p>
    <w:p w:rsidR="00A22675" w:rsidRPr="00917C20" w:rsidRDefault="00A22675" w:rsidP="00A22675">
      <w:pPr>
        <w:tabs>
          <w:tab w:val="left" w:pos="9940"/>
          <w:tab w:val="left" w:pos="1015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17C20">
        <w:rPr>
          <w:rFonts w:ascii="PT Astra Serif" w:hAnsi="PT Astra Serif"/>
          <w:sz w:val="28"/>
          <w:szCs w:val="28"/>
        </w:rPr>
        <w:t xml:space="preserve">Однако по данным официального сайта </w:t>
      </w:r>
      <w:proofErr w:type="spellStart"/>
      <w:r w:rsidRPr="00917C20">
        <w:rPr>
          <w:rFonts w:ascii="PT Astra Serif" w:hAnsi="PT Astra Serif"/>
          <w:sz w:val="28"/>
          <w:szCs w:val="28"/>
        </w:rPr>
        <w:t>Роскомнадзора</w:t>
      </w:r>
      <w:proofErr w:type="spellEnd"/>
      <w:r w:rsidRPr="00917C20">
        <w:rPr>
          <w:rFonts w:ascii="PT Astra Serif" w:hAnsi="PT Astra Serif"/>
          <w:sz w:val="28"/>
          <w:szCs w:val="28"/>
        </w:rPr>
        <w:t xml:space="preserve"> официальный сайт Думы городского поселения</w:t>
      </w:r>
      <w:r w:rsidR="00FA249D" w:rsidRPr="00917C20">
        <w:rPr>
          <w:rFonts w:ascii="PT Astra Serif" w:hAnsi="PT Astra Serif"/>
          <w:sz w:val="28"/>
          <w:szCs w:val="28"/>
        </w:rPr>
        <w:t>, а так</w:t>
      </w:r>
      <w:r w:rsidRPr="00917C20">
        <w:rPr>
          <w:rFonts w:ascii="PT Astra Serif" w:hAnsi="PT Astra Serif"/>
          <w:sz w:val="28"/>
          <w:szCs w:val="28"/>
        </w:rPr>
        <w:t>же официальный сайт Администрации городского поселения в качестве средства массовой информации не зарегистрированы.</w:t>
      </w:r>
    </w:p>
    <w:p w:rsidR="00A22675" w:rsidRPr="00917C20" w:rsidRDefault="00917C20" w:rsidP="00A22675">
      <w:pPr>
        <w:pStyle w:val="a3"/>
        <w:ind w:right="5" w:firstLine="709"/>
        <w:jc w:val="both"/>
        <w:rPr>
          <w:rFonts w:ascii="PT Astra Serif" w:hAnsi="PT Astra Serif"/>
          <w:b/>
          <w:szCs w:val="28"/>
        </w:rPr>
      </w:pPr>
      <w:r>
        <w:rPr>
          <w:rFonts w:ascii="PT Astra Serif" w:hAnsi="PT Astra Serif"/>
          <w:b/>
          <w:szCs w:val="28"/>
        </w:rPr>
        <w:t>3</w:t>
      </w:r>
      <w:r w:rsidR="00FA249D" w:rsidRPr="00917C20">
        <w:rPr>
          <w:rFonts w:ascii="PT Astra Serif" w:hAnsi="PT Astra Serif"/>
          <w:b/>
          <w:szCs w:val="28"/>
        </w:rPr>
        <w:t>. Нарушение в сфере отнесения к правам органов местного самоуправления на решение вопросов, не отнесенных к вопросам местного значения, полномочий органов местного самоуправления по решению вопросов местного значения.</w:t>
      </w:r>
    </w:p>
    <w:p w:rsidR="00273679" w:rsidRPr="00917C20" w:rsidRDefault="00273679" w:rsidP="00273679">
      <w:pPr>
        <w:tabs>
          <w:tab w:val="left" w:pos="9940"/>
          <w:tab w:val="left" w:pos="1015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17C20">
        <w:rPr>
          <w:rFonts w:ascii="PT Astra Serif" w:hAnsi="PT Astra Serif"/>
          <w:sz w:val="28"/>
          <w:szCs w:val="28"/>
        </w:rPr>
        <w:t>Подпунктом 2 пункта 1 Решения к правам органов местного самоуправления на решение вопросов, не отнесенных к вопросам местного значения, отнесено 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поселения официальной информации.</w:t>
      </w:r>
    </w:p>
    <w:p w:rsidR="00273679" w:rsidRPr="00917C20" w:rsidRDefault="00273679" w:rsidP="00273679">
      <w:pPr>
        <w:tabs>
          <w:tab w:val="left" w:pos="9940"/>
          <w:tab w:val="left" w:pos="1015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17C20">
        <w:rPr>
          <w:rFonts w:ascii="PT Astra Serif" w:hAnsi="PT Astra Serif"/>
          <w:sz w:val="28"/>
          <w:szCs w:val="28"/>
        </w:rPr>
        <w:t xml:space="preserve">Однако пунктом 7 части 1 статьи 17 Федерального закона </w:t>
      </w:r>
      <w:r w:rsidRPr="00917C20">
        <w:rPr>
          <w:rFonts w:ascii="PT Astra Serif" w:hAnsi="PT Astra Serif"/>
          <w:sz w:val="28"/>
          <w:szCs w:val="28"/>
        </w:rPr>
        <w:br/>
        <w:t>от 06.10.2003 № 131-ФЗ «Об общих принципах организации органов местного самоуправления в Российской Федерации» вышеуказанная норма отнесена к полномочиям органов местного самоуправления по решению вопросов местного значения.</w:t>
      </w:r>
    </w:p>
    <w:p w:rsidR="00273679" w:rsidRPr="00917C20" w:rsidRDefault="00273679" w:rsidP="00273679">
      <w:pPr>
        <w:tabs>
          <w:tab w:val="left" w:pos="9940"/>
          <w:tab w:val="left" w:pos="1015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17C20">
        <w:rPr>
          <w:rFonts w:ascii="PT Astra Serif" w:hAnsi="PT Astra Serif"/>
          <w:sz w:val="28"/>
          <w:szCs w:val="28"/>
        </w:rPr>
        <w:t>Таким образом, 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образования официальной информации является не правом органов местного самоуправления на решение вопросов, не отнесенных к вопросам местного значения, а полномочием органов местного самоуправления по решению вопросов местного значения.</w:t>
      </w:r>
    </w:p>
    <w:p w:rsidR="00273679" w:rsidRPr="00917C20" w:rsidRDefault="00917C20" w:rsidP="00917C20">
      <w:pPr>
        <w:tabs>
          <w:tab w:val="left" w:pos="9940"/>
          <w:tab w:val="left" w:pos="10153"/>
        </w:tabs>
        <w:ind w:firstLine="709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4</w:t>
      </w:r>
      <w:r w:rsidR="00273679" w:rsidRPr="00917C20">
        <w:rPr>
          <w:rFonts w:ascii="PT Astra Serif" w:hAnsi="PT Astra Serif"/>
          <w:b/>
          <w:sz w:val="28"/>
          <w:szCs w:val="28"/>
        </w:rPr>
        <w:t>. Нарушение установленного Фед</w:t>
      </w:r>
      <w:r>
        <w:rPr>
          <w:rFonts w:ascii="PT Astra Serif" w:hAnsi="PT Astra Serif"/>
          <w:b/>
          <w:sz w:val="28"/>
          <w:szCs w:val="28"/>
        </w:rPr>
        <w:t xml:space="preserve">еральным законом </w:t>
      </w:r>
      <w:r>
        <w:rPr>
          <w:rFonts w:ascii="PT Astra Serif" w:hAnsi="PT Astra Serif"/>
          <w:b/>
          <w:sz w:val="28"/>
          <w:szCs w:val="28"/>
        </w:rPr>
        <w:br/>
        <w:t xml:space="preserve">от 06.10.2003 </w:t>
      </w:r>
      <w:r w:rsidR="00273679" w:rsidRPr="00917C20">
        <w:rPr>
          <w:rFonts w:ascii="PT Astra Serif" w:hAnsi="PT Astra Serif"/>
          <w:b/>
          <w:sz w:val="28"/>
          <w:szCs w:val="28"/>
        </w:rPr>
        <w:t xml:space="preserve">№ 131-ФЗ «Об общих принципах организации местного самоуправления в Российской Федерации» срока между датой официального опубликования (обнародования) проекта </w:t>
      </w:r>
      <w:r w:rsidR="00273679" w:rsidRPr="00917C20">
        <w:rPr>
          <w:rFonts w:ascii="PT Astra Serif" w:hAnsi="PT Astra Serif"/>
          <w:b/>
          <w:sz w:val="28"/>
          <w:szCs w:val="28"/>
        </w:rPr>
        <w:lastRenderedPageBreak/>
        <w:t>муниципального правового акта о внесении изменений в устав муниципального образования и датой заседания представительного органа муниципального образования, на котором рассматривался вопрос о принятии указанного акта.</w:t>
      </w:r>
    </w:p>
    <w:p w:rsidR="00273679" w:rsidRPr="00917C20" w:rsidRDefault="00273679" w:rsidP="00273679">
      <w:pPr>
        <w:tabs>
          <w:tab w:val="left" w:pos="9940"/>
          <w:tab w:val="left" w:pos="1015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17C20">
        <w:rPr>
          <w:rFonts w:ascii="PT Astra Serif" w:hAnsi="PT Astra Serif"/>
          <w:sz w:val="28"/>
          <w:szCs w:val="28"/>
        </w:rPr>
        <w:t xml:space="preserve">Как следует из представленных материалов, проект решения Думы сельского поселения «О внесении изменений и дополнений в Устав сельского поселения» был официально опубликован в газете от </w:t>
      </w:r>
      <w:r w:rsidRPr="00917C20">
        <w:rPr>
          <w:rFonts w:ascii="PT Astra Serif" w:hAnsi="PT Astra Serif"/>
          <w:b/>
          <w:sz w:val="28"/>
          <w:szCs w:val="28"/>
        </w:rPr>
        <w:t>14.03.2024</w:t>
      </w:r>
      <w:r w:rsidRPr="00917C20">
        <w:rPr>
          <w:rFonts w:ascii="PT Astra Serif" w:hAnsi="PT Astra Serif"/>
          <w:sz w:val="28"/>
          <w:szCs w:val="28"/>
        </w:rPr>
        <w:t xml:space="preserve">. Решение Думы сельского поселения «О внесении изменений и дополнений в Устав сельского поселения» принято </w:t>
      </w:r>
      <w:r w:rsidRPr="00917C20">
        <w:rPr>
          <w:rFonts w:ascii="PT Astra Serif" w:hAnsi="PT Astra Serif"/>
          <w:b/>
          <w:sz w:val="28"/>
          <w:szCs w:val="28"/>
        </w:rPr>
        <w:t>11.04.2024</w:t>
      </w:r>
      <w:r w:rsidRPr="00917C20">
        <w:rPr>
          <w:rFonts w:ascii="PT Astra Serif" w:hAnsi="PT Astra Serif"/>
          <w:sz w:val="28"/>
          <w:szCs w:val="28"/>
        </w:rPr>
        <w:t>.</w:t>
      </w:r>
    </w:p>
    <w:p w:rsidR="00273679" w:rsidRPr="00917C20" w:rsidRDefault="00273679" w:rsidP="00273679">
      <w:pPr>
        <w:tabs>
          <w:tab w:val="left" w:pos="9940"/>
          <w:tab w:val="left" w:pos="1015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17C20">
        <w:rPr>
          <w:rFonts w:ascii="PT Astra Serif" w:hAnsi="PT Astra Serif"/>
          <w:sz w:val="28"/>
          <w:szCs w:val="28"/>
        </w:rPr>
        <w:t xml:space="preserve">Согласно части 4 статьи 44 Федерального закона от 06.10.2003 </w:t>
      </w:r>
      <w:r w:rsidRPr="00917C20">
        <w:rPr>
          <w:rFonts w:ascii="PT Astra Serif" w:hAnsi="PT Astra Serif"/>
          <w:sz w:val="28"/>
          <w:szCs w:val="28"/>
        </w:rPr>
        <w:br/>
        <w:t xml:space="preserve">№ 131-ФЗ «Об общих принципах организации местного самоуправления в Российской Федерации» проект устава муниципального образования, проект муниципального правового акта о внесении изменений и дополнений в устав муниципального образования </w:t>
      </w:r>
      <w:r w:rsidRPr="00917C20">
        <w:rPr>
          <w:rFonts w:ascii="PT Astra Serif" w:hAnsi="PT Astra Serif"/>
          <w:b/>
          <w:sz w:val="28"/>
          <w:szCs w:val="28"/>
        </w:rPr>
        <w:t xml:space="preserve">не </w:t>
      </w:r>
      <w:proofErr w:type="gramStart"/>
      <w:r w:rsidRPr="00917C20">
        <w:rPr>
          <w:rFonts w:ascii="PT Astra Serif" w:hAnsi="PT Astra Serif"/>
          <w:b/>
          <w:sz w:val="28"/>
          <w:szCs w:val="28"/>
        </w:rPr>
        <w:t>позднее</w:t>
      </w:r>
      <w:proofErr w:type="gramEnd"/>
      <w:r w:rsidRPr="00917C20">
        <w:rPr>
          <w:rFonts w:ascii="PT Astra Serif" w:hAnsi="PT Astra Serif"/>
          <w:b/>
          <w:sz w:val="28"/>
          <w:szCs w:val="28"/>
        </w:rPr>
        <w:t xml:space="preserve"> чем за 30 дней</w:t>
      </w:r>
      <w:r w:rsidRPr="00917C20">
        <w:rPr>
          <w:rFonts w:ascii="PT Astra Serif" w:hAnsi="PT Astra Serif"/>
          <w:sz w:val="28"/>
          <w:szCs w:val="28"/>
        </w:rPr>
        <w:t xml:space="preserve"> до дня рассмотрения вопроса о принятии устава муниципального образования, внесении изменений и дополнений в устав муниципального образования подлежат официальному опубликованию (обнародованию) с одновременным опубликованием (обнародованием) установленного представительным органом муниципального образования порядка учета предложений по проекту указанного устава, проекту указанного муниципального правового акта, а также порядка участия граждан в его обсуждении. </w:t>
      </w:r>
      <w:proofErr w:type="gramStart"/>
      <w:r w:rsidRPr="00917C20">
        <w:rPr>
          <w:rFonts w:ascii="PT Astra Serif" w:hAnsi="PT Astra Serif"/>
          <w:sz w:val="28"/>
          <w:szCs w:val="28"/>
        </w:rPr>
        <w:t>Не требуется официальное опубликование (обнародование) порядка учета предложений по проекту муниципального правового акта о внесении изменений и дополнений в устав муниципального образования, а также порядка участия граждан в его обсуждении в случае, когда в устав муниципального образования вносятся изменения в форме точного воспроизведения положений Конституции Российской Федерации, федеральных законов, конституции (устава) или законов субъекта Российской Федерации в целях приведения данного</w:t>
      </w:r>
      <w:proofErr w:type="gramEnd"/>
      <w:r w:rsidRPr="00917C20">
        <w:rPr>
          <w:rFonts w:ascii="PT Astra Serif" w:hAnsi="PT Astra Serif"/>
          <w:sz w:val="28"/>
          <w:szCs w:val="28"/>
        </w:rPr>
        <w:t xml:space="preserve"> устава в соответствие с этими нормативными правовыми актами.</w:t>
      </w:r>
    </w:p>
    <w:p w:rsidR="00273679" w:rsidRPr="00917C20" w:rsidRDefault="00273679" w:rsidP="00273679">
      <w:pPr>
        <w:tabs>
          <w:tab w:val="left" w:pos="9940"/>
          <w:tab w:val="left" w:pos="1015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17C20">
        <w:rPr>
          <w:rFonts w:ascii="PT Astra Serif" w:hAnsi="PT Astra Serif"/>
          <w:sz w:val="28"/>
          <w:szCs w:val="28"/>
        </w:rPr>
        <w:t>Как следует из вышеприведенной нормы Федерального закона со дня официального опубликования (обнародования) проекта муниципального правового акта о внесении изменений в устав муниципального образования до дня рассмотрения представительным органом муниципального образования вопроса о его принятии должно пройти не менее 30 дней.</w:t>
      </w:r>
    </w:p>
    <w:p w:rsidR="00273679" w:rsidRPr="00917C20" w:rsidRDefault="00273679" w:rsidP="00273679">
      <w:pPr>
        <w:tabs>
          <w:tab w:val="left" w:pos="9940"/>
          <w:tab w:val="left" w:pos="10153"/>
        </w:tabs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917C20">
        <w:rPr>
          <w:rFonts w:ascii="PT Astra Serif" w:hAnsi="PT Astra Serif"/>
          <w:sz w:val="28"/>
          <w:szCs w:val="28"/>
        </w:rPr>
        <w:t xml:space="preserve">В нарушение данного положения, в отношении Решения </w:t>
      </w:r>
      <w:r w:rsidR="00D33C0A">
        <w:rPr>
          <w:rFonts w:ascii="PT Astra Serif" w:hAnsi="PT Astra Serif"/>
          <w:sz w:val="28"/>
          <w:szCs w:val="28"/>
        </w:rPr>
        <w:br/>
      </w:r>
      <w:r w:rsidRPr="00917C20">
        <w:rPr>
          <w:rFonts w:ascii="PT Astra Serif" w:hAnsi="PT Astra Serif"/>
          <w:sz w:val="28"/>
          <w:szCs w:val="28"/>
        </w:rPr>
        <w:t xml:space="preserve">не соблюден установленный вышеприведенной нормой Федерального закона 30-дневный срок, что является нарушением установленного федеральным законодательством порядка принятия муниципального правового акта о внесении изменений и дополнений в устав муниципального образования, и на основании пункта 2 части 6 статьи 44 </w:t>
      </w:r>
      <w:r w:rsidRPr="00917C20">
        <w:rPr>
          <w:rFonts w:ascii="PT Astra Serif" w:hAnsi="PT Astra Serif"/>
          <w:sz w:val="28"/>
          <w:szCs w:val="28"/>
        </w:rPr>
        <w:lastRenderedPageBreak/>
        <w:t>Федерального закона от 06.10.2003 № 131-ФЗ «Об общих принципах организации местного самоуправления в Российской Федерации» является</w:t>
      </w:r>
      <w:proofErr w:type="gramEnd"/>
      <w:r w:rsidRPr="00917C20">
        <w:rPr>
          <w:rFonts w:ascii="PT Astra Serif" w:hAnsi="PT Astra Serif"/>
          <w:sz w:val="28"/>
          <w:szCs w:val="28"/>
        </w:rPr>
        <w:t xml:space="preserve"> основанием для отказа в государственной регистрации. </w:t>
      </w:r>
    </w:p>
    <w:p w:rsidR="00273679" w:rsidRPr="00917C20" w:rsidRDefault="00917C20" w:rsidP="00273679">
      <w:pPr>
        <w:pStyle w:val="a3"/>
        <w:ind w:right="5"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b/>
          <w:szCs w:val="28"/>
        </w:rPr>
        <w:t>5</w:t>
      </w:r>
      <w:r w:rsidR="00273679" w:rsidRPr="00917C20">
        <w:rPr>
          <w:rFonts w:ascii="PT Astra Serif" w:hAnsi="PT Astra Serif"/>
          <w:b/>
          <w:szCs w:val="28"/>
        </w:rPr>
        <w:t xml:space="preserve">. </w:t>
      </w:r>
      <w:proofErr w:type="gramStart"/>
      <w:r w:rsidR="00273679" w:rsidRPr="00917C20">
        <w:rPr>
          <w:rFonts w:ascii="PT Astra Serif" w:hAnsi="PT Astra Serif"/>
          <w:b/>
          <w:szCs w:val="28"/>
        </w:rPr>
        <w:t xml:space="preserve">Нарушение требования Федерального закона от 06.10.2003 </w:t>
      </w:r>
      <w:r w:rsidR="00D33C0A">
        <w:rPr>
          <w:rFonts w:ascii="PT Astra Serif" w:hAnsi="PT Astra Serif"/>
          <w:b/>
          <w:szCs w:val="28"/>
        </w:rPr>
        <w:br/>
      </w:r>
      <w:r w:rsidR="00273679" w:rsidRPr="00917C20">
        <w:rPr>
          <w:rFonts w:ascii="PT Astra Serif" w:hAnsi="PT Astra Serif"/>
          <w:b/>
          <w:szCs w:val="28"/>
        </w:rPr>
        <w:t xml:space="preserve">№ 131-ФЗ «Об общих принципах организации органов местного самоуправления в Российской Федерации» об опубликовании (обнародовании) одновременно с проектом муниципального правового акта о внесении изменений в устав муниципального образования установленного представительным органом муниципального образования порядка учета предложений по проекту указанного муниципального правового акта, а также порядка участия граждан </w:t>
      </w:r>
      <w:r w:rsidR="00D33C0A">
        <w:rPr>
          <w:rFonts w:ascii="PT Astra Serif" w:hAnsi="PT Astra Serif"/>
          <w:b/>
          <w:szCs w:val="28"/>
        </w:rPr>
        <w:br/>
      </w:r>
      <w:r w:rsidR="00273679" w:rsidRPr="00917C20">
        <w:rPr>
          <w:rFonts w:ascii="PT Astra Serif" w:hAnsi="PT Astra Serif"/>
          <w:b/>
          <w:szCs w:val="28"/>
        </w:rPr>
        <w:t>в его обсуждении.</w:t>
      </w:r>
      <w:proofErr w:type="gramEnd"/>
    </w:p>
    <w:p w:rsidR="00273679" w:rsidRPr="00917C20" w:rsidRDefault="00273679" w:rsidP="00273679">
      <w:pPr>
        <w:tabs>
          <w:tab w:val="left" w:pos="9940"/>
          <w:tab w:val="left" w:pos="1015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17C20">
        <w:rPr>
          <w:rFonts w:ascii="PT Astra Serif" w:hAnsi="PT Astra Serif"/>
          <w:sz w:val="28"/>
          <w:szCs w:val="28"/>
        </w:rPr>
        <w:t xml:space="preserve">Согласно первому предложению части 4 статьи 44 Федерального закона от 06.10.2003 № 131-ФЗ «Об общих принципах организации местного самоуправления в Российской Федерации» проект устава муниципального образования, проект муниципального правового акта </w:t>
      </w:r>
      <w:r w:rsidR="00D33C0A">
        <w:rPr>
          <w:rFonts w:ascii="PT Astra Serif" w:hAnsi="PT Astra Serif"/>
          <w:sz w:val="28"/>
          <w:szCs w:val="28"/>
        </w:rPr>
        <w:br/>
      </w:r>
      <w:r w:rsidRPr="00917C20">
        <w:rPr>
          <w:rFonts w:ascii="PT Astra Serif" w:hAnsi="PT Astra Serif"/>
          <w:sz w:val="28"/>
          <w:szCs w:val="28"/>
        </w:rPr>
        <w:t xml:space="preserve">о внесении изменений и дополнений в устав муниципального образования не </w:t>
      </w:r>
      <w:proofErr w:type="gramStart"/>
      <w:r w:rsidRPr="00917C20">
        <w:rPr>
          <w:rFonts w:ascii="PT Astra Serif" w:hAnsi="PT Astra Serif"/>
          <w:sz w:val="28"/>
          <w:szCs w:val="28"/>
        </w:rPr>
        <w:t>позднее</w:t>
      </w:r>
      <w:proofErr w:type="gramEnd"/>
      <w:r w:rsidRPr="00917C20">
        <w:rPr>
          <w:rFonts w:ascii="PT Astra Serif" w:hAnsi="PT Astra Serif"/>
          <w:sz w:val="28"/>
          <w:szCs w:val="28"/>
        </w:rPr>
        <w:t xml:space="preserve"> чем за 30 дней до дня рассмотрения вопроса о принятии устава муниципального образования, внесении изменений и дополнений в устав муниципального образования подлежат официальному опубликованию (обнародованию) </w:t>
      </w:r>
      <w:r w:rsidRPr="00917C20">
        <w:rPr>
          <w:rFonts w:ascii="PT Astra Serif" w:hAnsi="PT Astra Serif"/>
          <w:b/>
          <w:sz w:val="28"/>
          <w:szCs w:val="28"/>
        </w:rPr>
        <w:t>с одновременным опубликованием (обнародованием) установленного представительным органом муниципального образования порядка учета предложений по проекту указанного устава, проекту указанного муниципального правового акта, а также порядка участия граждан в его обсуждении</w:t>
      </w:r>
      <w:r w:rsidRPr="00917C20">
        <w:rPr>
          <w:rFonts w:ascii="PT Astra Serif" w:hAnsi="PT Astra Serif"/>
          <w:sz w:val="28"/>
          <w:szCs w:val="28"/>
        </w:rPr>
        <w:t xml:space="preserve">. </w:t>
      </w:r>
    </w:p>
    <w:p w:rsidR="00273679" w:rsidRPr="00917C20" w:rsidRDefault="00273679" w:rsidP="00273679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917C20">
        <w:rPr>
          <w:rFonts w:ascii="PT Astra Serif" w:hAnsi="PT Astra Serif"/>
          <w:sz w:val="28"/>
          <w:szCs w:val="28"/>
        </w:rPr>
        <w:t>В соответствии со вторым предложением части 4 статьи 44 Федерального закона от 06.10.2003 № 131-ФЗ «Об общих принципах организации местного самоуправления в Российской Федерации» не требуется официальное опубликование (обнародование) порядка учета предложений по проекту муниципального правового акта о внесении изменений и дополнений в устав муниципального образования, а также порядка участия граждан в его обсуждении в случае, когда в устав муниципального образования</w:t>
      </w:r>
      <w:proofErr w:type="gramEnd"/>
      <w:r w:rsidRPr="00917C20">
        <w:rPr>
          <w:rFonts w:ascii="PT Astra Serif" w:hAnsi="PT Astra Serif"/>
          <w:sz w:val="28"/>
          <w:szCs w:val="28"/>
        </w:rPr>
        <w:t xml:space="preserve"> вносятся изменения в форме точного воспроизведения положений Конституции Российской Федерации, федеральных законов, конституции (устава) или законов субъекта Российской Федерации в целях приведения данного устава в соответствие с этими нормативными правовыми актами.</w:t>
      </w:r>
    </w:p>
    <w:p w:rsidR="00273679" w:rsidRPr="00917C20" w:rsidRDefault="00273679" w:rsidP="00273679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917C20">
        <w:rPr>
          <w:rFonts w:ascii="PT Astra Serif" w:hAnsi="PT Astra Serif"/>
          <w:sz w:val="28"/>
          <w:szCs w:val="28"/>
        </w:rPr>
        <w:t xml:space="preserve">Как следует из вышеприведенной нормы Федерального закона, </w:t>
      </w:r>
      <w:r w:rsidR="00D33C0A">
        <w:rPr>
          <w:rFonts w:ascii="PT Astra Serif" w:hAnsi="PT Astra Serif"/>
          <w:sz w:val="28"/>
          <w:szCs w:val="28"/>
        </w:rPr>
        <w:br/>
      </w:r>
      <w:r w:rsidRPr="00917C20">
        <w:rPr>
          <w:rFonts w:ascii="PT Astra Serif" w:hAnsi="PT Astra Serif"/>
          <w:sz w:val="28"/>
          <w:szCs w:val="28"/>
        </w:rPr>
        <w:t xml:space="preserve">не требуется официальное опубликование (обнародование) порядка учета предложений по проекту, а также порядка участия граждан в его обсуждении, исключительно в случае, если изменения и дополнения вносятся в целях приведения устава муниципального образования </w:t>
      </w:r>
      <w:r w:rsidR="00D33C0A">
        <w:rPr>
          <w:rFonts w:ascii="PT Astra Serif" w:hAnsi="PT Astra Serif"/>
          <w:sz w:val="28"/>
          <w:szCs w:val="28"/>
        </w:rPr>
        <w:br/>
      </w:r>
      <w:r w:rsidRPr="00917C20">
        <w:rPr>
          <w:rFonts w:ascii="PT Astra Serif" w:hAnsi="PT Astra Serif"/>
          <w:sz w:val="28"/>
          <w:szCs w:val="28"/>
        </w:rPr>
        <w:lastRenderedPageBreak/>
        <w:t>в соответствие с Конституцией Российской Федерации, федеральными законами, конституцией (уставом) или законами субъекта Российской Федерации, а также в форме точного воспроизведения</w:t>
      </w:r>
      <w:proofErr w:type="gramEnd"/>
      <w:r w:rsidRPr="00917C20">
        <w:rPr>
          <w:rFonts w:ascii="PT Astra Serif" w:hAnsi="PT Astra Serif"/>
          <w:sz w:val="28"/>
          <w:szCs w:val="28"/>
        </w:rPr>
        <w:t xml:space="preserve"> положений указанных нормативных правовых актов.</w:t>
      </w:r>
    </w:p>
    <w:p w:rsidR="00273679" w:rsidRPr="00917C20" w:rsidRDefault="00273679" w:rsidP="00273679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917C20">
        <w:rPr>
          <w:rFonts w:ascii="PT Astra Serif" w:hAnsi="PT Astra Serif"/>
          <w:sz w:val="28"/>
          <w:szCs w:val="28"/>
        </w:rPr>
        <w:t>Таким образом, в случае, когда изменения и дополнения в устав вносятся не в целях приведения устава муниципального образования в соответствие с Конституцией Российской Федерации, федеральными законами, конституцией (уставом) или законами субъекта Российской Федерации, а также не в форме точного воспроизведения положений указанных нормативных правовых актов, должны применяться положения первого предложения части 4 статьи 44 Федерального закона от 06.10.2003 № 131-ФЗ «Об</w:t>
      </w:r>
      <w:proofErr w:type="gramEnd"/>
      <w:r w:rsidRPr="00917C20">
        <w:rPr>
          <w:rFonts w:ascii="PT Astra Serif" w:hAnsi="PT Astra Serif"/>
          <w:sz w:val="28"/>
          <w:szCs w:val="28"/>
        </w:rPr>
        <w:t xml:space="preserve"> общих </w:t>
      </w:r>
      <w:proofErr w:type="gramStart"/>
      <w:r w:rsidRPr="00917C20">
        <w:rPr>
          <w:rFonts w:ascii="PT Astra Serif" w:hAnsi="PT Astra Serif"/>
          <w:sz w:val="28"/>
          <w:szCs w:val="28"/>
        </w:rPr>
        <w:t>принципах</w:t>
      </w:r>
      <w:proofErr w:type="gramEnd"/>
      <w:r w:rsidRPr="00917C20">
        <w:rPr>
          <w:rFonts w:ascii="PT Astra Serif" w:hAnsi="PT Astra Serif"/>
          <w:sz w:val="28"/>
          <w:szCs w:val="28"/>
        </w:rPr>
        <w:t xml:space="preserve"> организации местного самоуправления в Российской Федерации».</w:t>
      </w:r>
    </w:p>
    <w:p w:rsidR="00273679" w:rsidRPr="00917C20" w:rsidRDefault="00273679" w:rsidP="00273679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917C20">
        <w:rPr>
          <w:rFonts w:ascii="PT Astra Serif" w:hAnsi="PT Astra Serif"/>
          <w:sz w:val="28"/>
          <w:szCs w:val="28"/>
        </w:rPr>
        <w:t xml:space="preserve">Изменения, содержащиеся в пунктах 3, 6, 7, 8 предложенной редакции статьи 43 Устава (пункт 1.2 Решения), а также пунктах 4, 5, 6 предложенной редакции статьи 60.1 Устава (пункт 1.3 Решения) внесены в Устав не в форме точного воспроизведения положений </w:t>
      </w:r>
      <w:hyperlink r:id="rId8" w:history="1">
        <w:r w:rsidRPr="00917C20">
          <w:rPr>
            <w:rFonts w:ascii="PT Astra Serif" w:hAnsi="PT Astra Serif"/>
            <w:sz w:val="28"/>
            <w:szCs w:val="28"/>
          </w:rPr>
          <w:t>Конституции</w:t>
        </w:r>
      </w:hyperlink>
      <w:r w:rsidRPr="00917C20">
        <w:rPr>
          <w:rFonts w:ascii="PT Astra Serif" w:hAnsi="PT Astra Serif"/>
          <w:sz w:val="28"/>
          <w:szCs w:val="28"/>
        </w:rPr>
        <w:t xml:space="preserve"> Российской Федерации, федеральных законов, конституции (устава) или законов субъекта Российской Федерации.</w:t>
      </w:r>
      <w:proofErr w:type="gramEnd"/>
    </w:p>
    <w:p w:rsidR="00273679" w:rsidRDefault="00273679" w:rsidP="00273679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917C20">
        <w:rPr>
          <w:rFonts w:ascii="PT Astra Serif" w:hAnsi="PT Astra Serif"/>
          <w:sz w:val="28"/>
          <w:szCs w:val="28"/>
        </w:rPr>
        <w:t>Учитывая вышеизложенное, в нарушение указанных положений Федерального закона «Об общих принципах организации местного самоуправления в Российской Федерации» в газете от 14.03.2024 одновременно с проектом решения Думы сельского поселения «О внесении изменений и дополнений в Устав сельского поселения» не опубликован установленный представительным органом муниципального образования порядок учета предложений по проекту муниципального правового акта о внесении изменений в устав муниципального образования, а</w:t>
      </w:r>
      <w:proofErr w:type="gramEnd"/>
      <w:r w:rsidRPr="00917C20">
        <w:rPr>
          <w:rFonts w:ascii="PT Astra Serif" w:hAnsi="PT Astra Serif"/>
          <w:sz w:val="28"/>
          <w:szCs w:val="28"/>
        </w:rPr>
        <w:t xml:space="preserve"> также порядок участия граждан в его обсуждении. </w:t>
      </w:r>
    </w:p>
    <w:p w:rsidR="00BC5B59" w:rsidRPr="00BC5B59" w:rsidRDefault="00BC5B59" w:rsidP="00273679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BC5B59">
        <w:rPr>
          <w:rFonts w:ascii="PT Astra Serif" w:hAnsi="PT Astra Serif"/>
          <w:b/>
          <w:sz w:val="28"/>
          <w:szCs w:val="28"/>
        </w:rPr>
        <w:t>6. Нарушение в сфере определения вопросов, которые могут определяться исключительно уставом муниципального образования.</w:t>
      </w:r>
    </w:p>
    <w:p w:rsidR="00BC5B59" w:rsidRPr="00E34330" w:rsidRDefault="00BC5B59" w:rsidP="00BC5B59">
      <w:pPr>
        <w:tabs>
          <w:tab w:val="left" w:pos="9940"/>
          <w:tab w:val="left" w:pos="1015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E34330">
        <w:rPr>
          <w:rFonts w:ascii="PT Astra Serif" w:hAnsi="PT Astra Serif"/>
          <w:sz w:val="28"/>
          <w:szCs w:val="28"/>
        </w:rPr>
        <w:t xml:space="preserve">Подпунктом 8 пункта 1 Решения установлено, что полномочия должностных лиц местного самоуправления устанавливаются Уставом </w:t>
      </w:r>
      <w:r w:rsidR="00D33C0A">
        <w:rPr>
          <w:rFonts w:ascii="PT Astra Serif" w:hAnsi="PT Astra Serif"/>
          <w:sz w:val="28"/>
          <w:szCs w:val="28"/>
        </w:rPr>
        <w:br/>
      </w:r>
      <w:bookmarkStart w:id="0" w:name="_GoBack"/>
      <w:bookmarkEnd w:id="0"/>
      <w:r w:rsidRPr="00E34330">
        <w:rPr>
          <w:rFonts w:ascii="PT Astra Serif" w:hAnsi="PT Astra Serif"/>
          <w:b/>
          <w:sz w:val="28"/>
          <w:szCs w:val="28"/>
        </w:rPr>
        <w:t>и положением о соответствующих органах местного самоуправления</w:t>
      </w:r>
      <w:r w:rsidRPr="00E34330">
        <w:rPr>
          <w:rFonts w:ascii="PT Astra Serif" w:hAnsi="PT Astra Serif"/>
          <w:sz w:val="28"/>
          <w:szCs w:val="28"/>
        </w:rPr>
        <w:t>.</w:t>
      </w:r>
    </w:p>
    <w:p w:rsidR="00BC5B59" w:rsidRPr="00E34330" w:rsidRDefault="00BC5B59" w:rsidP="00BC5B59">
      <w:pPr>
        <w:tabs>
          <w:tab w:val="left" w:pos="9940"/>
          <w:tab w:val="left" w:pos="1015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E34330">
        <w:rPr>
          <w:rFonts w:ascii="PT Astra Serif" w:hAnsi="PT Astra Serif"/>
          <w:sz w:val="28"/>
          <w:szCs w:val="28"/>
        </w:rPr>
        <w:t xml:space="preserve">Частью 1 статьи 44 Федерального закона от 06.10.2003 № 131-ФЗ «Об общих принципах организации местного самоуправления </w:t>
      </w:r>
      <w:r w:rsidR="00D33C0A">
        <w:rPr>
          <w:rFonts w:ascii="PT Astra Serif" w:hAnsi="PT Astra Serif"/>
          <w:sz w:val="28"/>
          <w:szCs w:val="28"/>
        </w:rPr>
        <w:br/>
      </w:r>
      <w:r w:rsidRPr="00E34330">
        <w:rPr>
          <w:rFonts w:ascii="PT Astra Serif" w:hAnsi="PT Astra Serif"/>
          <w:sz w:val="28"/>
          <w:szCs w:val="28"/>
        </w:rPr>
        <w:t xml:space="preserve">в Российской Федерации» установлен перечень вопросов, которые должны быть урегулированы уставом муниципального образования. </w:t>
      </w:r>
      <w:r w:rsidR="00D33C0A">
        <w:rPr>
          <w:rFonts w:ascii="PT Astra Serif" w:hAnsi="PT Astra Serif"/>
          <w:sz w:val="28"/>
          <w:szCs w:val="28"/>
        </w:rPr>
        <w:br/>
      </w:r>
      <w:r w:rsidRPr="00E34330">
        <w:rPr>
          <w:rFonts w:ascii="PT Astra Serif" w:hAnsi="PT Astra Serif"/>
          <w:sz w:val="28"/>
          <w:szCs w:val="28"/>
        </w:rPr>
        <w:t xml:space="preserve">В соответствии с пунктом 5 части 1 указанной статьи Федерального закона наименования и </w:t>
      </w:r>
      <w:r w:rsidRPr="00E34330">
        <w:rPr>
          <w:rFonts w:ascii="PT Astra Serif" w:hAnsi="PT Astra Serif"/>
          <w:b/>
          <w:sz w:val="28"/>
          <w:szCs w:val="28"/>
        </w:rPr>
        <w:t>полномочия</w:t>
      </w:r>
      <w:r w:rsidRPr="00E34330">
        <w:rPr>
          <w:rFonts w:ascii="PT Astra Serif" w:hAnsi="PT Astra Serif"/>
          <w:sz w:val="28"/>
          <w:szCs w:val="28"/>
        </w:rPr>
        <w:t xml:space="preserve"> выборных и иных органов местного самоуправления, </w:t>
      </w:r>
      <w:r w:rsidRPr="00E34330">
        <w:rPr>
          <w:rFonts w:ascii="PT Astra Serif" w:hAnsi="PT Astra Serif"/>
          <w:b/>
          <w:sz w:val="28"/>
          <w:szCs w:val="28"/>
        </w:rPr>
        <w:t>должностных лиц местного самоуправления должны определяться уставом муниципального образования</w:t>
      </w:r>
      <w:r w:rsidRPr="00E34330">
        <w:rPr>
          <w:rFonts w:ascii="PT Astra Serif" w:hAnsi="PT Astra Serif"/>
          <w:sz w:val="28"/>
          <w:szCs w:val="28"/>
        </w:rPr>
        <w:t>.</w:t>
      </w:r>
    </w:p>
    <w:p w:rsidR="00BC5B59" w:rsidRPr="00E34330" w:rsidRDefault="00BC5B59" w:rsidP="00BC5B59">
      <w:pPr>
        <w:tabs>
          <w:tab w:val="left" w:pos="9940"/>
          <w:tab w:val="left" w:pos="1015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E34330">
        <w:rPr>
          <w:rFonts w:ascii="PT Astra Serif" w:hAnsi="PT Astra Serif"/>
          <w:sz w:val="28"/>
          <w:szCs w:val="28"/>
        </w:rPr>
        <w:lastRenderedPageBreak/>
        <w:t xml:space="preserve">Таким образом, полномочия должностных лиц местного самоуправления должны определяться </w:t>
      </w:r>
      <w:r w:rsidRPr="00E34330">
        <w:rPr>
          <w:rFonts w:ascii="PT Astra Serif" w:hAnsi="PT Astra Serif"/>
          <w:b/>
          <w:sz w:val="28"/>
          <w:szCs w:val="28"/>
        </w:rPr>
        <w:t>исключительно уставом муниципального образования</w:t>
      </w:r>
      <w:r w:rsidRPr="00E34330">
        <w:rPr>
          <w:rFonts w:ascii="PT Astra Serif" w:hAnsi="PT Astra Serif"/>
          <w:sz w:val="28"/>
          <w:szCs w:val="28"/>
        </w:rPr>
        <w:t>. Установление полномочий должностных лиц местного самоуправления какими–либо иными муниципальными правовыми актами не соответствует вышеприведенной норме Федерального закона.</w:t>
      </w:r>
    </w:p>
    <w:p w:rsidR="00BC5B59" w:rsidRPr="00917C20" w:rsidRDefault="00BC5B59" w:rsidP="00273679">
      <w:pPr>
        <w:ind w:firstLine="709"/>
        <w:jc w:val="both"/>
        <w:rPr>
          <w:rFonts w:ascii="PT Astra Serif" w:hAnsi="PT Astra Serif"/>
          <w:sz w:val="28"/>
          <w:szCs w:val="28"/>
        </w:rPr>
      </w:pPr>
    </w:p>
    <w:sectPr w:rsidR="00BC5B59" w:rsidRPr="00917C20" w:rsidSect="00623DC2">
      <w:headerReference w:type="even" r:id="rId9"/>
      <w:headerReference w:type="default" r:id="rId10"/>
      <w:pgSz w:w="11906" w:h="16838"/>
      <w:pgMar w:top="1418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DEB" w:rsidRDefault="00FC7DEB" w:rsidP="00BC5B59">
      <w:r>
        <w:separator/>
      </w:r>
    </w:p>
  </w:endnote>
  <w:endnote w:type="continuationSeparator" w:id="0">
    <w:p w:rsidR="00FC7DEB" w:rsidRDefault="00FC7DEB" w:rsidP="00BC5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DEB" w:rsidRDefault="00FC7DEB" w:rsidP="00BC5B59">
      <w:r>
        <w:separator/>
      </w:r>
    </w:p>
  </w:footnote>
  <w:footnote w:type="continuationSeparator" w:id="0">
    <w:p w:rsidR="00FC7DEB" w:rsidRDefault="00FC7DEB" w:rsidP="00BC5B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565" w:rsidRDefault="00AC6CBA" w:rsidP="00BF174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56565" w:rsidRDefault="00FC7DE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565" w:rsidRPr="00BC5B59" w:rsidRDefault="00AC6CBA" w:rsidP="00BF1749">
    <w:pPr>
      <w:pStyle w:val="a5"/>
      <w:framePr w:wrap="around" w:vAnchor="text" w:hAnchor="margin" w:xAlign="center" w:y="1"/>
      <w:rPr>
        <w:rStyle w:val="a7"/>
        <w:rFonts w:ascii="PT Astra Serif" w:hAnsi="PT Astra Serif"/>
      </w:rPr>
    </w:pPr>
    <w:r w:rsidRPr="00BC5B59">
      <w:rPr>
        <w:rStyle w:val="a7"/>
        <w:rFonts w:ascii="PT Astra Serif" w:hAnsi="PT Astra Serif"/>
      </w:rPr>
      <w:fldChar w:fldCharType="begin"/>
    </w:r>
    <w:r w:rsidRPr="00BC5B59">
      <w:rPr>
        <w:rStyle w:val="a7"/>
        <w:rFonts w:ascii="PT Astra Serif" w:hAnsi="PT Astra Serif"/>
      </w:rPr>
      <w:instrText xml:space="preserve">PAGE  </w:instrText>
    </w:r>
    <w:r w:rsidRPr="00BC5B59">
      <w:rPr>
        <w:rStyle w:val="a7"/>
        <w:rFonts w:ascii="PT Astra Serif" w:hAnsi="PT Astra Serif"/>
      </w:rPr>
      <w:fldChar w:fldCharType="separate"/>
    </w:r>
    <w:r w:rsidR="00D33C0A">
      <w:rPr>
        <w:rStyle w:val="a7"/>
        <w:rFonts w:ascii="PT Astra Serif" w:hAnsi="PT Astra Serif"/>
        <w:noProof/>
      </w:rPr>
      <w:t>7</w:t>
    </w:r>
    <w:r w:rsidRPr="00BC5B59">
      <w:rPr>
        <w:rStyle w:val="a7"/>
        <w:rFonts w:ascii="PT Astra Serif" w:hAnsi="PT Astra Serif"/>
      </w:rPr>
      <w:fldChar w:fldCharType="end"/>
    </w:r>
  </w:p>
  <w:p w:rsidR="00A56565" w:rsidRDefault="00FC7DE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675"/>
    <w:rsid w:val="000312E0"/>
    <w:rsid w:val="000A1E13"/>
    <w:rsid w:val="00155EDA"/>
    <w:rsid w:val="00273679"/>
    <w:rsid w:val="00917C20"/>
    <w:rsid w:val="009B2477"/>
    <w:rsid w:val="00A22675"/>
    <w:rsid w:val="00AC6CBA"/>
    <w:rsid w:val="00BC5B59"/>
    <w:rsid w:val="00CF294C"/>
    <w:rsid w:val="00D33C0A"/>
    <w:rsid w:val="00FA249D"/>
    <w:rsid w:val="00FC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22675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A2267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rsid w:val="00A2267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A226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A22675"/>
    <w:rPr>
      <w:rFonts w:ascii="Verdana" w:hAnsi="Verdana"/>
      <w:lang w:val="en-US" w:eastAsia="en-US" w:bidi="ar-SA"/>
    </w:rPr>
  </w:style>
  <w:style w:type="paragraph" w:styleId="a8">
    <w:name w:val="footer"/>
    <w:basedOn w:val="a"/>
    <w:link w:val="a9"/>
    <w:uiPriority w:val="99"/>
    <w:unhideWhenUsed/>
    <w:rsid w:val="00BC5B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C5B5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22675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A2267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rsid w:val="00A2267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A226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A22675"/>
    <w:rPr>
      <w:rFonts w:ascii="Verdana" w:hAnsi="Verdana"/>
      <w:lang w:val="en-US" w:eastAsia="en-US" w:bidi="ar-SA"/>
    </w:rPr>
  </w:style>
  <w:style w:type="paragraph" w:styleId="a8">
    <w:name w:val="footer"/>
    <w:basedOn w:val="a"/>
    <w:link w:val="a9"/>
    <w:uiPriority w:val="99"/>
    <w:unhideWhenUsed/>
    <w:rsid w:val="00BC5B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C5B5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5EA4D5D575C6BB18439A8D8C43CA31173335360B55E294C1D2C5BAk4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8B2A62607B13801EFBC2D53D7AEA51EA4119931AA4784F2E44C9D058D14B9BCAD553760A110F5EE64F7574AB816C9599DCAA4F04C333A5118CEP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2300</Words>
  <Characters>13115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Токарский Александр Леонидович</dc:creator>
  <cp:lastModifiedBy>Черемных Ольга Сергеевна</cp:lastModifiedBy>
  <cp:revision>5</cp:revision>
  <dcterms:created xsi:type="dcterms:W3CDTF">2024-05-31T09:10:00Z</dcterms:created>
  <dcterms:modified xsi:type="dcterms:W3CDTF">2024-07-01T10:12:00Z</dcterms:modified>
</cp:coreProperties>
</file>