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4A" w:rsidRPr="00F84E3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Информаци</w:t>
      </w:r>
      <w:r w:rsidR="00330D08" w:rsidRPr="00F84E38">
        <w:rPr>
          <w:b/>
        </w:rPr>
        <w:t>я</w:t>
      </w:r>
      <w:r w:rsidRPr="00F84E38">
        <w:rPr>
          <w:b/>
        </w:rPr>
        <w:t xml:space="preserve"> о ходе регистрации некоммерческих организаций </w:t>
      </w:r>
    </w:p>
    <w:p w:rsidR="006457AA" w:rsidRPr="00977678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  <w:r w:rsidRPr="00F84E38">
        <w:rPr>
          <w:b/>
        </w:rPr>
        <w:t>в 1 полугодии 202</w:t>
      </w:r>
      <w:r w:rsidR="00E926E2">
        <w:rPr>
          <w:b/>
        </w:rPr>
        <w:t>4</w:t>
      </w:r>
      <w:r w:rsidRPr="00977678">
        <w:rPr>
          <w:b/>
        </w:rPr>
        <w:t xml:space="preserve"> года</w:t>
      </w:r>
      <w:r w:rsidR="00977678" w:rsidRPr="00977678">
        <w:rPr>
          <w:b/>
        </w:rPr>
        <w:t xml:space="preserve"> в Главном управлении Минюста России по Свердловской области</w:t>
      </w:r>
    </w:p>
    <w:p w:rsidR="006457AA" w:rsidRDefault="006457AA" w:rsidP="00977678">
      <w:pPr>
        <w:keepNext/>
        <w:tabs>
          <w:tab w:val="left" w:pos="8640"/>
        </w:tabs>
        <w:ind w:firstLine="720"/>
        <w:jc w:val="center"/>
        <w:outlineLvl w:val="0"/>
        <w:rPr>
          <w:b/>
        </w:rPr>
      </w:pPr>
    </w:p>
    <w:p w:rsidR="00A96C43" w:rsidRPr="00E12372" w:rsidRDefault="00A96C43" w:rsidP="00A96C43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Главным управлением в отношении некоммерческих организаций (в том числе общественных объединений и религиозных организаций) </w:t>
      </w:r>
      <w:r w:rsidR="00F2245C">
        <w:rPr>
          <w:bCs/>
          <w:color w:val="000000"/>
        </w:rPr>
        <w:t>предоставляется</w:t>
      </w:r>
      <w:r w:rsidRPr="00E12372">
        <w:rPr>
          <w:bCs/>
          <w:color w:val="000000"/>
        </w:rPr>
        <w:t xml:space="preserve"> государственная услуга по принятию решений                                 об их государственной регистрации и </w:t>
      </w:r>
      <w:r w:rsidR="00F2245C">
        <w:rPr>
          <w:bCs/>
          <w:color w:val="000000"/>
        </w:rPr>
        <w:t>осуществляется государственный контроль (надзор)</w:t>
      </w:r>
      <w:r w:rsidRPr="00E12372">
        <w:rPr>
          <w:bCs/>
          <w:color w:val="000000"/>
        </w:rPr>
        <w:t xml:space="preserve"> за соответствием их деятельности уставным целям и задачам, а также за соблюдением ими законодательства Российской Федерации.</w:t>
      </w:r>
    </w:p>
    <w:p w:rsidR="00E926E2" w:rsidRPr="00E926E2" w:rsidRDefault="006457AA" w:rsidP="00E926E2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По состоянию на 01.07.202</w:t>
      </w:r>
      <w:r w:rsidR="00F84E38">
        <w:rPr>
          <w:bCs/>
          <w:color w:val="000000"/>
        </w:rPr>
        <w:t>3</w:t>
      </w:r>
      <w:r w:rsidRPr="00E12372">
        <w:rPr>
          <w:bCs/>
          <w:color w:val="000000"/>
        </w:rPr>
        <w:t xml:space="preserve"> на учете в Главном управлении состоит </w:t>
      </w:r>
      <w:r w:rsidR="00E926E2">
        <w:rPr>
          <w:bCs/>
          <w:color w:val="000000"/>
        </w:rPr>
        <w:t>5674</w:t>
      </w:r>
      <w:r w:rsidRPr="00A53048">
        <w:rPr>
          <w:bCs/>
          <w:color w:val="000000"/>
        </w:rPr>
        <w:t xml:space="preserve"> некоммер</w:t>
      </w:r>
      <w:r w:rsidR="00A53048" w:rsidRPr="00A53048">
        <w:rPr>
          <w:bCs/>
          <w:color w:val="000000"/>
        </w:rPr>
        <w:t xml:space="preserve">ческая организация, из них: </w:t>
      </w:r>
      <w:r w:rsidR="00E926E2">
        <w:rPr>
          <w:bCs/>
          <w:color w:val="000000"/>
        </w:rPr>
        <w:t xml:space="preserve"> </w:t>
      </w:r>
      <w:r w:rsidR="00E926E2" w:rsidRPr="00E926E2">
        <w:rPr>
          <w:bCs/>
          <w:color w:val="000000"/>
        </w:rPr>
        <w:t>2140 общественное объединение (в том числе 474 профсоюзов), 22 региональных отделения политических партий, 801 религиозная организация, 51 казачье общество и 2660 иных некоммерческих организаций.</w:t>
      </w:r>
    </w:p>
    <w:p w:rsidR="00E926E2" w:rsidRDefault="00E926E2" w:rsidP="00E926E2">
      <w:pPr>
        <w:ind w:firstLine="851"/>
        <w:jc w:val="both"/>
        <w:rPr>
          <w:bCs/>
          <w:color w:val="000000"/>
        </w:rPr>
      </w:pPr>
      <w:proofErr w:type="gramStart"/>
      <w:r w:rsidRPr="00E926E2">
        <w:rPr>
          <w:bCs/>
          <w:color w:val="000000"/>
        </w:rPr>
        <w:t>В 1 полугодии 2024 года рассмотрено 1035 заявлений некоммерческих организаций, что на 23% больше, чем в аналогичном периоде 2023 года (840), и на 20% больше, чем во втором квартале 2023 года (862), в том числе: 666 заявлений некоммерческих организаций, 325 заявлений общественных объединений, 5 заявлений региональных отделений политических партий, 4 заявления казачьих обществ, 35 заявлений религиозных организаций.</w:t>
      </w:r>
      <w:proofErr w:type="gramEnd"/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Количество созданных некоммерческих организаций, внесенных                              в ведомственный реестр в 1 полугодии 2024 года, составило 167, что практически соответствует аналогичному периоду 2023 года (164) и показателю 2 полугодия 2024 года (163), из них: 135 некоммерческих организаций, 29 общественных объединений и 3 религиозных организаций.</w:t>
      </w:r>
    </w:p>
    <w:p w:rsid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Исключено из ведомственного реестра 120 некоммерческих организации, что на 4 некоммерческих организации меньше, чем в 1 полугодии 2023 года (124), из них: 59 некоммерческих организаций, 50 общественных объединений, 8 казачьих обществ, 2 региональных отделения политических партий  и 1 религ</w:t>
      </w:r>
      <w:r w:rsidR="00EF7CDE">
        <w:rPr>
          <w:bCs/>
          <w:color w:val="000000"/>
        </w:rPr>
        <w:t>иозная</w:t>
      </w:r>
      <w:r w:rsidRPr="00E926E2">
        <w:rPr>
          <w:bCs/>
          <w:color w:val="000000"/>
        </w:rPr>
        <w:t xml:space="preserve"> организаци</w:t>
      </w:r>
      <w:r w:rsidR="00EF7CDE">
        <w:rPr>
          <w:bCs/>
          <w:color w:val="000000"/>
        </w:rPr>
        <w:t>я</w:t>
      </w:r>
      <w:r w:rsidRPr="00E926E2">
        <w:rPr>
          <w:bCs/>
          <w:color w:val="000000"/>
        </w:rPr>
        <w:t>.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За 1 полугодие 2024 года были приняты следующие решения по заявлениям некоммерческих организаций: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 xml:space="preserve">- </w:t>
      </w:r>
      <w:r w:rsidRPr="00E926E2">
        <w:rPr>
          <w:bCs/>
          <w:color w:val="000000"/>
        </w:rPr>
        <w:tab/>
        <w:t>161 решение о регистрации создания, что соответствует показателю 1 полугодия 2023 года (160), из них: 128 некоммерческих организаций, 29 общественных объединений, 1 казачьих общества и 3 религиозные организации;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 xml:space="preserve">- </w:t>
      </w:r>
      <w:r w:rsidRPr="00E926E2">
        <w:rPr>
          <w:bCs/>
          <w:color w:val="000000"/>
        </w:rPr>
        <w:tab/>
        <w:t>102 решения о регистрации изменений, внесенных                              в учредительный документ, что на 19% меньше, чем в 1 полугодии 2023 году (126) из них: 77 в отношении некоммерческих организаций, 21 в отношении общественных объединений, 1 в отношении казачьих обществ, 3 в отношении религиозных организаций;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 xml:space="preserve">- </w:t>
      </w:r>
      <w:r w:rsidRPr="00E926E2">
        <w:rPr>
          <w:bCs/>
          <w:color w:val="000000"/>
        </w:rPr>
        <w:tab/>
        <w:t xml:space="preserve">324 решения о внесении изменений в сведения о юридическом лице, содержащиеся в ЕГРЮЛ, что на 20% больше, чем в 1 квартале 2023 </w:t>
      </w:r>
      <w:r w:rsidRPr="00E926E2">
        <w:rPr>
          <w:bCs/>
          <w:color w:val="000000"/>
        </w:rPr>
        <w:lastRenderedPageBreak/>
        <w:t>года (269), из них: 177 в отношении некоммерческих организаций, 123 в отношении общественных объединений, 5 в отношении региональных отделений политических партий, 19 в отношении религиозных организаций;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30 решений о регистрации в связи с ликвидацией, что на 34% меньше показателя 1 полугодия 2023 года (46), из них: 17 в отношении некоммерческих организаций, 12 в отношении общественных объединений, 1 в отношении религиозных организаций;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6 решений о реорганизации, из них: 5 в отношении некоммерческих организаций, 1 в отношении казачьего общества, в 1 полугодии 2023 года решения о реорганизации  не принимались;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 xml:space="preserve">18 решений об отказе </w:t>
      </w:r>
      <w:r w:rsidR="00EF7CDE">
        <w:rPr>
          <w:bCs/>
          <w:color w:val="000000"/>
        </w:rPr>
        <w:t xml:space="preserve">в регистрации создания, что в </w:t>
      </w:r>
      <w:r w:rsidRPr="00E926E2">
        <w:rPr>
          <w:bCs/>
          <w:color w:val="000000"/>
        </w:rPr>
        <w:t>2 раза больше, чем в 1 полугодии 2023 года (8), из них: 9 в отношении некоммерческих организаций, 9 в отношении общественных объединений;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7 решений об отказе в регистрации изменений, внесенных                               в учредительный документ, что более чем в 2 раза больше показателя 1 полугодия 2023 года (3),  из них: 1 в отношении некоммерческих организаций, 3 в отношении общественных организаций, 1 в отношении казачьего общества, 2 в отношении религиозных организаций;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4 решени</w:t>
      </w:r>
      <w:r w:rsidR="00EF7CDE">
        <w:rPr>
          <w:bCs/>
          <w:color w:val="000000"/>
        </w:rPr>
        <w:t>я</w:t>
      </w:r>
      <w:r w:rsidRPr="00E926E2">
        <w:rPr>
          <w:bCs/>
          <w:color w:val="000000"/>
        </w:rPr>
        <w:t xml:space="preserve"> об отказе во внесении изменений в сведения                        о юридическом лице, содержащиеся в ЕГРЮЛ, что сопоставимо с 1 полугодием 2023 года (3), из них: 1 в отношении некоммерческих организаций, 2 в отношении общественных объединений, 1 в отношении религиозных организаций;</w:t>
      </w:r>
    </w:p>
    <w:p w:rsidR="00E926E2" w:rsidRPr="00E926E2" w:rsidRDefault="00EF7CDE" w:rsidP="00E926E2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-</w:t>
      </w:r>
      <w:r>
        <w:rPr>
          <w:bCs/>
          <w:color w:val="000000"/>
        </w:rPr>
        <w:tab/>
        <w:t>решения</w:t>
      </w:r>
      <w:r w:rsidR="00E926E2" w:rsidRPr="00E926E2">
        <w:rPr>
          <w:bCs/>
          <w:color w:val="000000"/>
        </w:rPr>
        <w:t xml:space="preserve"> об отказе в регистрации в связи с ликвидацией                     в 1 полугодии 2024 года</w:t>
      </w:r>
      <w:r w:rsidRPr="00EF7CDE">
        <w:rPr>
          <w:bCs/>
          <w:color w:val="000000"/>
        </w:rPr>
        <w:t xml:space="preserve"> </w:t>
      </w:r>
      <w:r w:rsidRPr="00E926E2">
        <w:rPr>
          <w:bCs/>
          <w:color w:val="000000"/>
        </w:rPr>
        <w:t>отсутствовали</w:t>
      </w:r>
      <w:r w:rsidR="00E926E2" w:rsidRPr="00E926E2">
        <w:rPr>
          <w:bCs/>
          <w:color w:val="000000"/>
        </w:rPr>
        <w:t xml:space="preserve">, в аналогичном периоде 2023 года такие решения также отсутствовали; 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384 решени</w:t>
      </w:r>
      <w:r w:rsidR="00EF7CDE">
        <w:rPr>
          <w:bCs/>
          <w:color w:val="000000"/>
        </w:rPr>
        <w:t>я</w:t>
      </w:r>
      <w:r w:rsidRPr="00E926E2">
        <w:rPr>
          <w:bCs/>
          <w:color w:val="000000"/>
        </w:rPr>
        <w:t xml:space="preserve"> о возвращении документов заявит</w:t>
      </w:r>
      <w:r w:rsidR="00EF7CDE">
        <w:rPr>
          <w:bCs/>
          <w:color w:val="000000"/>
        </w:rPr>
        <w:t>елям, что                   на 30</w:t>
      </w:r>
      <w:bookmarkStart w:id="0" w:name="_GoBack"/>
      <w:bookmarkEnd w:id="0"/>
      <w:r w:rsidRPr="00E926E2">
        <w:rPr>
          <w:bCs/>
          <w:color w:val="000000"/>
        </w:rPr>
        <w:t>% больше, чем в 1 полугодии 2023 года (225), из них: 250 в отношении некоммерческих организаций, 126 в отношении общественных объединений, 2 в отношении казачьих обществ, и 6 в отношении религиозных организаций;</w:t>
      </w:r>
    </w:p>
    <w:p w:rsid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-</w:t>
      </w:r>
      <w:r w:rsidRPr="00E926E2">
        <w:rPr>
          <w:bCs/>
          <w:color w:val="000000"/>
        </w:rPr>
        <w:tab/>
        <w:t>решений об оставлении заявления без рассмотрения                           в отношении религиозных организаций не принималось (в 1 полугодии 2023 года – 0).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>Наиболее часто встречающимися основаниями отказа</w:t>
      </w:r>
      <w:r w:rsidR="00BD4996">
        <w:rPr>
          <w:bCs/>
          <w:color w:val="000000"/>
        </w:rPr>
        <w:t xml:space="preserve"> </w:t>
      </w:r>
      <w:r w:rsidRPr="00E12372">
        <w:rPr>
          <w:bCs/>
          <w:color w:val="000000"/>
        </w:rPr>
        <w:t xml:space="preserve">в регистрационной практике являются: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документов, оформленных в ненадлежащем порядке или документов, содержащих недостоверные сведения (заявители допускают ошибки в сведениях об учредителях, указывают различное наименование организации в уставе, в заявлении и протоколе о создании, не заполняют в заявлении необходимые сведения, протокол не соответствует требованиям Гражданского кодекса Российской Федерации и т.д.); 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неполного пакета документов на государственную регистрацию; </w:t>
      </w:r>
    </w:p>
    <w:p w:rsidR="006457AA" w:rsidRDefault="006457AA" w:rsidP="006457AA">
      <w:pPr>
        <w:ind w:firstLine="851"/>
        <w:jc w:val="both"/>
        <w:rPr>
          <w:bCs/>
          <w:color w:val="000000"/>
        </w:rPr>
      </w:pPr>
      <w:r w:rsidRPr="00E12372">
        <w:rPr>
          <w:bCs/>
          <w:color w:val="000000"/>
        </w:rPr>
        <w:t xml:space="preserve">представление на регистрацию учредительных документов, противоречащих тем или иным требованиям законодательства (отсутствие в </w:t>
      </w:r>
      <w:r w:rsidRPr="00E12372">
        <w:rPr>
          <w:bCs/>
          <w:color w:val="000000"/>
        </w:rPr>
        <w:lastRenderedPageBreak/>
        <w:t>учредительных документах положений, предусмотренных действующим законодательством, таких как: условия и порядок приобретения и утраты членства; порядок формирования и компетенция органов управления, источники формирования денежных средств и иного имущества общественного объединения, права общественного объединения и его структурных подразделений по управлению имуществом; место нахождения постоянно действующего руководящего органа и др.), либо эти положения противоречат требованиям действующего законодательства.</w:t>
      </w:r>
    </w:p>
    <w:p w:rsidR="00E926E2" w:rsidRDefault="00E926E2" w:rsidP="006457AA">
      <w:pPr>
        <w:ind w:firstLine="851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 xml:space="preserve">В марте  </w:t>
      </w:r>
      <w:r w:rsidRPr="00E926E2">
        <w:rPr>
          <w:bCs/>
          <w:color w:val="000000"/>
        </w:rPr>
        <w:t xml:space="preserve">2024 </w:t>
      </w:r>
      <w:r>
        <w:rPr>
          <w:bCs/>
          <w:color w:val="000000"/>
        </w:rPr>
        <w:t>с</w:t>
      </w:r>
      <w:r w:rsidRPr="00A33C45">
        <w:rPr>
          <w:bCs/>
          <w:color w:val="000000"/>
        </w:rPr>
        <w:t>отрудники Главного управления в прямом эфире на радио «Город FM»</w:t>
      </w:r>
      <w:r>
        <w:rPr>
          <w:bCs/>
          <w:color w:val="000000"/>
        </w:rPr>
        <w:t xml:space="preserve"> в программе «Линия защиты» </w:t>
      </w:r>
      <w:r w:rsidRPr="00E926E2">
        <w:rPr>
          <w:bCs/>
          <w:color w:val="000000"/>
        </w:rPr>
        <w:t>выступили с информацией об особенностях регистрации некоммерческих организаций, в том числе о выходе учредителей из состава некоммерческих организаций, о необходимости своевременного исполнения обязанности по представлению ежегодной отчётности, которая влияет на прозрачность деятельности некоммерческой организации и позволяет в ходе анализа представленной в Главное управление</w:t>
      </w:r>
      <w:proofErr w:type="gramEnd"/>
      <w:r w:rsidRPr="00E926E2">
        <w:rPr>
          <w:bCs/>
          <w:color w:val="000000"/>
        </w:rPr>
        <w:t xml:space="preserve"> отчетности установить причастность к осуществлению экстремистской деятельности, и распространению идеологии терроризма.</w:t>
      </w:r>
    </w:p>
    <w:p w:rsidR="00A33C45" w:rsidRPr="00E12372" w:rsidRDefault="00A33C45" w:rsidP="00A33C45">
      <w:pPr>
        <w:ind w:firstLine="851"/>
        <w:jc w:val="both"/>
        <w:rPr>
          <w:bCs/>
          <w:color w:val="000000"/>
        </w:rPr>
      </w:pPr>
      <w:r w:rsidRPr="00A33C45">
        <w:rPr>
          <w:bCs/>
          <w:color w:val="000000"/>
        </w:rPr>
        <w:t>Особое вни</w:t>
      </w:r>
      <w:r>
        <w:rPr>
          <w:bCs/>
          <w:color w:val="000000"/>
        </w:rPr>
        <w:t>мание Главное управление уделило</w:t>
      </w:r>
      <w:r w:rsidRPr="00A33C45">
        <w:rPr>
          <w:bCs/>
          <w:color w:val="000000"/>
        </w:rPr>
        <w:t xml:space="preserve"> правовому просвещению и оказанию методической и практической пом</w:t>
      </w:r>
      <w:r>
        <w:rPr>
          <w:bCs/>
          <w:color w:val="000000"/>
        </w:rPr>
        <w:t>ощи некоммерческим организациям.</w:t>
      </w:r>
    </w:p>
    <w:p w:rsidR="00E926E2" w:rsidRPr="00E926E2" w:rsidRDefault="00F2245C" w:rsidP="00E926E2">
      <w:pPr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FE6D07" w:rsidRPr="00D47B89">
        <w:rPr>
          <w:bCs/>
          <w:color w:val="000000"/>
        </w:rPr>
        <w:t>ре</w:t>
      </w:r>
      <w:r w:rsidR="00A33C45">
        <w:rPr>
          <w:bCs/>
          <w:color w:val="000000"/>
        </w:rPr>
        <w:t>дставители Главного управления</w:t>
      </w:r>
      <w:r w:rsidR="00FE6D07" w:rsidRPr="00D47B89">
        <w:rPr>
          <w:bCs/>
          <w:color w:val="000000"/>
        </w:rPr>
        <w:t xml:space="preserve"> приняли участие</w:t>
      </w:r>
      <w:r w:rsidR="00866D6E">
        <w:rPr>
          <w:bCs/>
          <w:color w:val="000000"/>
        </w:rPr>
        <w:t xml:space="preserve"> в</w:t>
      </w:r>
      <w:r w:rsidR="00E926E2">
        <w:rPr>
          <w:bCs/>
          <w:color w:val="000000"/>
        </w:rPr>
        <w:t xml:space="preserve"> учебно-методическом</w:t>
      </w:r>
      <w:r w:rsidR="00E926E2" w:rsidRPr="00E926E2">
        <w:rPr>
          <w:bCs/>
          <w:color w:val="000000"/>
        </w:rPr>
        <w:t xml:space="preserve"> семинар</w:t>
      </w:r>
      <w:r w:rsidR="00E926E2">
        <w:rPr>
          <w:bCs/>
          <w:color w:val="000000"/>
        </w:rPr>
        <w:t>е</w:t>
      </w:r>
      <w:r w:rsidR="00E926E2" w:rsidRPr="00E926E2">
        <w:rPr>
          <w:bCs/>
          <w:color w:val="000000"/>
        </w:rPr>
        <w:t xml:space="preserve"> для некоммерческих организаций. В мероприятии приняли участие около 100 некоммерческих организаций региона.</w:t>
      </w:r>
    </w:p>
    <w:p w:rsidR="00E926E2" w:rsidRPr="00E926E2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На семинаре обсуждены актуальные для некоммерческих организаций вопросы: изменений в законодательстве о деятельности некоммерческих организаций; оформления документов, представляемых для регистрации; типичных нарушений, выявляемых в ходе контрольных мероприятий, представления отчетности; ведения реестра СОНКО-исполнителей общественно полезных услуг; противодействия экстремизму, финансированию терроризма.</w:t>
      </w:r>
    </w:p>
    <w:p w:rsidR="00FE6D07" w:rsidRPr="0003727D" w:rsidRDefault="00E926E2" w:rsidP="00E926E2">
      <w:pPr>
        <w:ind w:firstLine="851"/>
        <w:jc w:val="both"/>
        <w:rPr>
          <w:bCs/>
          <w:color w:val="000000"/>
        </w:rPr>
      </w:pPr>
      <w:r w:rsidRPr="00E926E2">
        <w:rPr>
          <w:bCs/>
          <w:color w:val="000000"/>
        </w:rPr>
        <w:t>Специалисты Главного управления ответили на вопросы и вручили памятки представителям некоммерческих организаций.</w:t>
      </w:r>
    </w:p>
    <w:p w:rsidR="006457AA" w:rsidRPr="00E12372" w:rsidRDefault="006457AA" w:rsidP="006457AA">
      <w:pPr>
        <w:ind w:firstLine="851"/>
        <w:jc w:val="both"/>
        <w:rPr>
          <w:bCs/>
          <w:color w:val="000000"/>
        </w:rPr>
      </w:pPr>
    </w:p>
    <w:sectPr w:rsidR="006457AA" w:rsidRPr="00E12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03727D"/>
    <w:rsid w:val="00241906"/>
    <w:rsid w:val="0024407A"/>
    <w:rsid w:val="002C5283"/>
    <w:rsid w:val="002F4DE4"/>
    <w:rsid w:val="00330D08"/>
    <w:rsid w:val="005219A7"/>
    <w:rsid w:val="006457AA"/>
    <w:rsid w:val="006C681C"/>
    <w:rsid w:val="00866D6E"/>
    <w:rsid w:val="008C7C7B"/>
    <w:rsid w:val="00977678"/>
    <w:rsid w:val="00A33C45"/>
    <w:rsid w:val="00A53048"/>
    <w:rsid w:val="00A96C43"/>
    <w:rsid w:val="00B30717"/>
    <w:rsid w:val="00B71575"/>
    <w:rsid w:val="00BD4996"/>
    <w:rsid w:val="00C20614"/>
    <w:rsid w:val="00C27E4A"/>
    <w:rsid w:val="00D47B89"/>
    <w:rsid w:val="00DD6B43"/>
    <w:rsid w:val="00E70081"/>
    <w:rsid w:val="00E926E2"/>
    <w:rsid w:val="00EF7CDE"/>
    <w:rsid w:val="00F2245C"/>
    <w:rsid w:val="00F84E38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Байдиева Ю.В.</cp:lastModifiedBy>
  <cp:revision>3</cp:revision>
  <cp:lastPrinted>2023-09-01T11:31:00Z</cp:lastPrinted>
  <dcterms:created xsi:type="dcterms:W3CDTF">2024-07-17T10:04:00Z</dcterms:created>
  <dcterms:modified xsi:type="dcterms:W3CDTF">2024-08-29T10:02:00Z</dcterms:modified>
</cp:coreProperties>
</file>